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E44" w:rsidRDefault="00AC70CC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  <w:bookmarkStart w:id="0" w:name="OLE_LINK6"/>
      <w:r>
        <w:rPr>
          <w:rFonts w:eastAsia="宋体" w:cs="Arial"/>
          <w:b/>
          <w:sz w:val="22"/>
          <w:szCs w:val="22"/>
          <w:lang w:val="sv-SE" w:eastAsia="zh-CN"/>
        </w:rPr>
        <w:t>3GPP TSG-</w:t>
      </w:r>
      <w:r>
        <w:rPr>
          <w:rFonts w:eastAsia="宋体" w:cs="Arial"/>
          <w:b/>
          <w:sz w:val="22"/>
          <w:szCs w:val="22"/>
          <w:lang w:val="sv-SE" w:eastAsia="zh-CN"/>
        </w:rPr>
        <w:fldChar w:fldCharType="begin"/>
      </w:r>
      <w:r>
        <w:rPr>
          <w:rFonts w:eastAsia="宋体" w:cs="Arial"/>
          <w:b/>
          <w:sz w:val="22"/>
          <w:szCs w:val="22"/>
          <w:lang w:val="sv-SE" w:eastAsia="zh-CN"/>
        </w:rPr>
        <w:instrText xml:space="preserve"> DOCPROPERTY  TSG/WGRef  \* MERGEFORMAT </w:instrText>
      </w:r>
      <w:r>
        <w:rPr>
          <w:rFonts w:eastAsia="宋体" w:cs="Arial"/>
          <w:b/>
          <w:sz w:val="22"/>
          <w:szCs w:val="22"/>
          <w:lang w:val="sv-SE" w:eastAsia="zh-CN"/>
        </w:rPr>
        <w:fldChar w:fldCharType="separate"/>
      </w:r>
      <w:r>
        <w:rPr>
          <w:rFonts w:eastAsia="宋体" w:cs="Arial"/>
          <w:b/>
          <w:sz w:val="22"/>
          <w:szCs w:val="22"/>
          <w:lang w:val="sv-SE" w:eastAsia="zh-CN"/>
        </w:rPr>
        <w:t>RAN WG1</w:t>
      </w:r>
      <w:r>
        <w:rPr>
          <w:rFonts w:eastAsia="宋体" w:cs="Arial"/>
          <w:b/>
          <w:sz w:val="22"/>
          <w:szCs w:val="22"/>
          <w:lang w:val="sv-SE" w:eastAsia="zh-CN"/>
        </w:rPr>
        <w:fldChar w:fldCharType="end"/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#</w:t>
      </w:r>
      <w:r>
        <w:rPr>
          <w:rFonts w:eastAsia="宋体" w:cs="Arial" w:hint="eastAsia"/>
          <w:b/>
          <w:sz w:val="22"/>
          <w:szCs w:val="22"/>
          <w:lang w:val="sv-SE" w:eastAsia="zh-CN"/>
        </w:rPr>
        <w:t>115</w:t>
      </w:r>
      <w:r>
        <w:rPr>
          <w:rFonts w:eastAsia="宋体" w:cs="Arial"/>
          <w:b/>
          <w:sz w:val="22"/>
          <w:szCs w:val="22"/>
          <w:lang w:val="sv-SE" w:eastAsia="zh-CN"/>
        </w:rPr>
        <w:tab/>
        <w:t>R1-23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11195</w:t>
      </w:r>
    </w:p>
    <w:p w:rsidR="006E1E44" w:rsidRDefault="00AC70CC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  <w:r>
        <w:rPr>
          <w:rFonts w:eastAsia="宋体" w:cs="Arial" w:hint="eastAsia"/>
          <w:b/>
          <w:sz w:val="22"/>
          <w:szCs w:val="22"/>
          <w:lang w:val="sv-SE" w:eastAsia="zh-CN"/>
        </w:rPr>
        <w:t>Chicago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, </w:t>
      </w:r>
      <w:r>
        <w:rPr>
          <w:rFonts w:eastAsia="宋体" w:cs="Arial" w:hint="eastAsia"/>
          <w:b/>
          <w:sz w:val="22"/>
          <w:szCs w:val="22"/>
          <w:lang w:val="sv-SE" w:eastAsia="zh-CN"/>
        </w:rPr>
        <w:t>US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A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, </w:t>
      </w:r>
      <w:r>
        <w:rPr>
          <w:rFonts w:eastAsia="宋体" w:cs="Arial" w:hint="eastAsia"/>
          <w:b/>
          <w:sz w:val="22"/>
          <w:szCs w:val="22"/>
          <w:lang w:val="sv-SE" w:eastAsia="zh-CN"/>
        </w:rPr>
        <w:t>Nov 13</w:t>
      </w:r>
      <w:proofErr w:type="spellStart"/>
      <w:r>
        <w:rPr>
          <w:rFonts w:eastAsia="宋体" w:cs="Arial" w:hint="eastAsia"/>
          <w:b/>
          <w:sz w:val="22"/>
          <w:szCs w:val="22"/>
          <w:vertAlign w:val="superscript"/>
          <w:lang w:val="en-US" w:eastAsia="zh-CN"/>
        </w:rPr>
        <w:t>th</w:t>
      </w:r>
      <w:proofErr w:type="spellEnd"/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– </w:t>
      </w:r>
      <w:r>
        <w:rPr>
          <w:rFonts w:eastAsia="宋体" w:cs="Arial" w:hint="eastAsia"/>
          <w:b/>
          <w:sz w:val="22"/>
          <w:szCs w:val="22"/>
          <w:lang w:val="sv-SE" w:eastAsia="zh-CN"/>
        </w:rPr>
        <w:t>17</w:t>
      </w:r>
      <w:proofErr w:type="spellStart"/>
      <w:r>
        <w:rPr>
          <w:rFonts w:eastAsia="宋体" w:cs="Arial" w:hint="eastAsia"/>
          <w:b/>
          <w:sz w:val="22"/>
          <w:szCs w:val="22"/>
          <w:vertAlign w:val="superscript"/>
          <w:lang w:val="en-US" w:eastAsia="zh-CN"/>
        </w:rPr>
        <w:t>th</w:t>
      </w:r>
      <w:proofErr w:type="spellEnd"/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sv-SE" w:eastAsia="zh-CN"/>
        </w:rPr>
        <w:t>, 202</w:t>
      </w:r>
      <w:r>
        <w:rPr>
          <w:rFonts w:eastAsia="宋体" w:cs="Arial" w:hint="eastAsia"/>
          <w:b/>
          <w:sz w:val="22"/>
          <w:szCs w:val="22"/>
          <w:lang w:val="sv-SE" w:eastAsia="zh-CN"/>
        </w:rPr>
        <w:t>3</w:t>
      </w:r>
    </w:p>
    <w:p w:rsidR="006E1E44" w:rsidRDefault="006E1E44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6E1E44" w:rsidRDefault="00AC70CC">
      <w:pPr>
        <w:pStyle w:val="ac"/>
        <w:tabs>
          <w:tab w:val="left" w:pos="1805"/>
        </w:tabs>
        <w:spacing w:after="60" w:line="240" w:lineRule="auto"/>
        <w:ind w:left="1797" w:hanging="1797"/>
        <w:jc w:val="both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</w:p>
    <w:p w:rsidR="006E1E44" w:rsidRDefault="00AC70CC">
      <w:pPr>
        <w:pStyle w:val="ac"/>
        <w:spacing w:after="60" w:line="240" w:lineRule="auto"/>
        <w:ind w:left="1797" w:hanging="1797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 xml:space="preserve">Discussion </w:t>
      </w:r>
      <w:bookmarkStart w:id="1" w:name="_GoBack"/>
      <w:bookmarkEnd w:id="1"/>
      <w:r w:rsidR="0079619B">
        <w:rPr>
          <w:rFonts w:cs="Arial"/>
          <w:sz w:val="22"/>
          <w:szCs w:val="22"/>
          <w:lang w:val="en-US" w:eastAsia="zh-CN"/>
        </w:rPr>
        <w:t>on LS</w:t>
      </w:r>
      <w:r>
        <w:rPr>
          <w:rFonts w:cs="Arial" w:hint="eastAsia"/>
          <w:sz w:val="22"/>
          <w:szCs w:val="22"/>
          <w:lang w:val="en-US" w:eastAsia="zh-CN"/>
        </w:rPr>
        <w:t xml:space="preserve"> on longer CG-SDT periodicities</w:t>
      </w:r>
    </w:p>
    <w:p w:rsidR="006E1E44" w:rsidRDefault="00AC70CC">
      <w:pPr>
        <w:pStyle w:val="ac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6E1E44" w:rsidRDefault="00AC70CC">
      <w:pPr>
        <w:pStyle w:val="ac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</w:t>
      </w:r>
    </w:p>
    <w:p w:rsidR="006E1E44" w:rsidRDefault="00AC70CC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6E1E44" w:rsidRDefault="00AC70CC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2" w:name="OLE_LINK1"/>
      <w:bookmarkStart w:id="3" w:name="OLE_LINK15"/>
      <w:bookmarkStart w:id="4" w:name="OLE_LINK2"/>
      <w:bookmarkStart w:id="5" w:name="OLE_LINK16"/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>
        <w:rPr>
          <w:rFonts w:eastAsia="宋体" w:hint="eastAsia"/>
          <w:lang w:val="en-US" w:eastAsia="zh-CN"/>
        </w:rPr>
        <w:t>RAN1#114bis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RAN1 has received </w:t>
      </w:r>
      <w:proofErr w:type="gramStart"/>
      <w:r>
        <w:rPr>
          <w:rFonts w:eastAsia="宋体" w:hint="eastAsia"/>
          <w:lang w:val="en-US" w:eastAsia="zh-CN"/>
        </w:rPr>
        <w:t>an</w:t>
      </w:r>
      <w:proofErr w:type="gramEnd"/>
      <w:r>
        <w:rPr>
          <w:rFonts w:eastAsia="宋体" w:hint="eastAsia"/>
          <w:lang w:val="en-US" w:eastAsia="zh-CN"/>
        </w:rPr>
        <w:t xml:space="preserve"> LS in R1-2310791(R2-2311588) on longer CG-SDT periodicities, according to the agreed values from RAN2, the potential RAN1 impact is discussed in this contribution.</w:t>
      </w:r>
    </w:p>
    <w:tbl>
      <w:tblPr>
        <w:tblStyle w:val="af0"/>
        <w:tblW w:w="0" w:type="auto"/>
        <w:tblInd w:w="86" w:type="dxa"/>
        <w:tblLook w:val="04A0" w:firstRow="1" w:lastRow="0" w:firstColumn="1" w:lastColumn="0" w:noHBand="0" w:noVBand="1"/>
      </w:tblPr>
      <w:tblGrid>
        <w:gridCol w:w="8930"/>
      </w:tblGrid>
      <w:tr w:rsidR="006E1E44">
        <w:tc>
          <w:tcPr>
            <w:tcW w:w="8930" w:type="dxa"/>
          </w:tcPr>
          <w:p w:rsidR="006E1E44" w:rsidRDefault="00AC70CC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Overall Description: </w:t>
            </w:r>
          </w:p>
          <w:p w:rsidR="006E1E44" w:rsidRDefault="00AC70CC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thanks RAN1 for the </w:t>
            </w:r>
            <w:r>
              <w:rPr>
                <w:rFonts w:ascii="Arial" w:hAnsi="Arial" w:cs="Arial"/>
              </w:rPr>
              <w:t>information provided in the reply-LS R1-2308487. Since the impact to RAN1 specifications is considered to be low by RAN1, RAN2 intends to extend the CG-SDT periodicities with the following values:</w:t>
            </w:r>
          </w:p>
          <w:p w:rsidR="006E1E44" w:rsidRDefault="00AC70CC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{1280, 2560, 5120, 10240, 61440, 122880, 307200, 604160, 12</w:t>
            </w:r>
            <w:r>
              <w:rPr>
                <w:rFonts w:ascii="Arial" w:hAnsi="Arial" w:cs="Arial"/>
              </w:rPr>
              <w:t xml:space="preserve">08320, 1802240, 3604480} 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</w:p>
          <w:p w:rsidR="006E1E44" w:rsidRDefault="00AC70CC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6E1E44" w:rsidRDefault="00AC70C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 group.</w:t>
            </w:r>
          </w:p>
          <w:p w:rsidR="006E1E44" w:rsidRDefault="00AC70CC" w:rsidP="0079619B">
            <w:pPr>
              <w:spacing w:after="120"/>
              <w:ind w:left="993" w:hanging="993"/>
              <w:rPr>
                <w:rFonts w:cs="Arial"/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 xml:space="preserve">RAN2 kindly asks RAN1 to </w:t>
            </w:r>
            <w:r>
              <w:rPr>
                <w:rFonts w:ascii="Arial" w:eastAsia="Malgun Gothic" w:hAnsi="Arial"/>
                <w:iCs/>
                <w:lang w:val="en-US"/>
              </w:rPr>
              <w:t>take the above information into account and perform necessary updates to the RAN1 specifications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6E1E44" w:rsidRDefault="00AC70CC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 Rel-17, CG-SDT has been introduced for UE in inactive state to transmit small data carried on configured grant PUSCH, the maximum CG periodicity of CG-SDT follows legacy CG PUSCH with 640ms. </w:t>
      </w:r>
      <w:r>
        <w:rPr>
          <w:rFonts w:eastAsiaTheme="minorEastAsia" w:hint="eastAsia"/>
          <w:lang w:val="en-US"/>
        </w:rPr>
        <w:t xml:space="preserve">Considering that the maximum CG periodicity is extended to be </w:t>
      </w:r>
      <w:r>
        <w:rPr>
          <w:rFonts w:eastAsiaTheme="minorEastAsia" w:hint="eastAsia"/>
          <w:lang w:val="en-US"/>
        </w:rPr>
        <w:t>as large as 3604480ms, the association period table and the impact on the starting position should be discussed.</w:t>
      </w:r>
    </w:p>
    <w:p w:rsidR="006E1E44" w:rsidRDefault="00AC70CC">
      <w:pPr>
        <w:pStyle w:val="ListParagraph6"/>
        <w:ind w:leftChars="0" w:left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 w:hint="eastAsia"/>
          <w:b/>
          <w:bCs/>
          <w:u w:val="single"/>
          <w:lang w:val="en-US"/>
        </w:rPr>
        <w:t xml:space="preserve">Issue </w:t>
      </w:r>
      <w:r>
        <w:rPr>
          <w:rFonts w:eastAsiaTheme="minorEastAsia" w:hint="eastAsia"/>
          <w:b/>
          <w:bCs/>
          <w:u w:val="single"/>
          <w:lang w:val="en-US"/>
        </w:rPr>
        <w:t>1</w:t>
      </w:r>
      <w:r>
        <w:rPr>
          <w:rFonts w:eastAsiaTheme="minorEastAsia" w:hint="eastAsia"/>
          <w:b/>
          <w:bCs/>
          <w:u w:val="single"/>
          <w:lang w:val="en-US"/>
        </w:rPr>
        <w:t>: Association period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In Rel-17, the association period is defined for CG-SDT to ensure that the SSBs can be mapped to at least one PUSCH</w:t>
      </w:r>
      <w:r>
        <w:rPr>
          <w:rFonts w:eastAsiaTheme="minorEastAsia" w:hint="eastAsia"/>
          <w:lang w:val="en-US"/>
        </w:rPr>
        <w:t xml:space="preserve"> occasion and associated DMRS resources within the association period, further, a table is defined for the mapping between CG period and association period. Apparently, if introducing new values for CG period, the table should be updated. </w:t>
      </w:r>
      <w:r>
        <w:rPr>
          <w:rFonts w:eastAsiaTheme="minorEastAsia" w:hint="eastAsia"/>
          <w:lang w:val="en-US"/>
        </w:rPr>
        <w:t>Since the new val</w:t>
      </w:r>
      <w:r>
        <w:rPr>
          <w:rFonts w:eastAsiaTheme="minorEastAsia" w:hint="eastAsia"/>
          <w:lang w:val="en-US"/>
        </w:rPr>
        <w:t xml:space="preserve">ues {1280, 2560, 5120, 10240, 61440, 122880, 307200, 604160, 1208320, 1802240, 3604480} </w:t>
      </w:r>
      <w:proofErr w:type="spellStart"/>
      <w:r>
        <w:rPr>
          <w:rFonts w:eastAsiaTheme="minorEastAsia" w:hint="eastAsia"/>
          <w:lang w:val="en-US"/>
        </w:rPr>
        <w:t>ms</w:t>
      </w:r>
      <w:proofErr w:type="spellEnd"/>
      <w:r>
        <w:rPr>
          <w:rFonts w:eastAsiaTheme="minorEastAsia" w:hint="eastAsia"/>
          <w:lang w:val="en-US"/>
        </w:rPr>
        <w:t xml:space="preserve"> are introduced for Rel-18, they should not have impact on the existing association relationship for existing values, so that these new values can be added as new row</w:t>
      </w:r>
      <w:r>
        <w:rPr>
          <w:rFonts w:eastAsiaTheme="minorEastAsia" w:hint="eastAsia"/>
          <w:lang w:val="en-US"/>
        </w:rPr>
        <w:t xml:space="preserve">s and existing rows along with existing association relationship can remain unchanged. 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In addition, it can be observed that not all the new values have the relationship of multiples, it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s not practical to have a unified maximum value to be multiples of </w:t>
      </w:r>
      <w:r>
        <w:rPr>
          <w:rFonts w:eastAsiaTheme="minorEastAsia" w:hint="eastAsia"/>
          <w:lang w:val="en-US"/>
        </w:rPr>
        <w:t>each new value. In addition, RAN2 defines these new values according to some real use cases, and it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>s enough to have single CG periodicity in each association period in which all configured SSBs can be mapped to PUSCH resource at least once, no need to spe</w:t>
      </w:r>
      <w:r>
        <w:rPr>
          <w:rFonts w:eastAsiaTheme="minorEastAsia" w:hint="eastAsia"/>
          <w:lang w:val="en-US"/>
        </w:rPr>
        <w:t xml:space="preserve">cify the case that one association period includes multiple CG </w:t>
      </w:r>
      <w:r w:rsidR="0079619B">
        <w:rPr>
          <w:rFonts w:eastAsiaTheme="minorEastAsia"/>
          <w:lang w:val="en-US"/>
        </w:rPr>
        <w:t>periodicities</w:t>
      </w:r>
      <w:r>
        <w:rPr>
          <w:rFonts w:eastAsiaTheme="minorEastAsia" w:hint="eastAsia"/>
          <w:lang w:val="en-US"/>
        </w:rPr>
        <w:t>.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With above analysis, t</w:t>
      </w:r>
      <w:r>
        <w:rPr>
          <w:rFonts w:eastAsiaTheme="minorEastAsia" w:hint="eastAsia"/>
          <w:lang w:val="en-US"/>
        </w:rPr>
        <w:t>he Table 19.1-1 in TS 38.213 can be updated as:</w:t>
      </w:r>
    </w:p>
    <w:p w:rsidR="006E1E44" w:rsidRDefault="00AC70CC">
      <w:pPr>
        <w:pStyle w:val="TH"/>
        <w:rPr>
          <w:bCs/>
        </w:rPr>
      </w:pPr>
      <w:r>
        <w:lastRenderedPageBreak/>
        <w:t xml:space="preserve">Table </w:t>
      </w:r>
      <w:r>
        <w:rPr>
          <w:lang w:eastAsia="zh-CN"/>
        </w:rPr>
        <w:t>19.1-1</w:t>
      </w:r>
      <w:r>
        <w:t xml:space="preserve">: Mapping between </w:t>
      </w:r>
      <w:r>
        <w:rPr>
          <w:lang w:eastAsia="zh-CN"/>
        </w:rPr>
        <w:t>PUSCH configuration</w:t>
      </w:r>
      <w:r>
        <w:t xml:space="preserve"> period and SS/PBCH block to </w:t>
      </w:r>
      <w:r>
        <w:rPr>
          <w:lang w:eastAsia="zh-CN"/>
        </w:rPr>
        <w:t>configured</w:t>
      </w:r>
      <w:r>
        <w:t xml:space="preserve"> PUSCH resource assoc</w:t>
      </w:r>
      <w:r>
        <w:t>iation period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PUSCH configuration</w:t>
            </w:r>
            <w:r>
              <w:rPr>
                <w:rFonts w:ascii="Times New Roman" w:hAnsi="Times New Roman"/>
                <w:sz w:val="20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cg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Association period (number of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PUSCH configuration </w:t>
            </w:r>
            <w:r>
              <w:rPr>
                <w:rFonts w:ascii="Times New Roman" w:hAnsi="Times New Roman"/>
                <w:sz w:val="20"/>
              </w:rPr>
              <w:t>periods)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8,16, 32, 64, 128}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8, 10, 16, 20, 40, 80}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8,16, 32, 64}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8,10,20,40}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{1, 2, 4, </w:t>
            </w:r>
            <w:r>
              <w:rPr>
                <w:rFonts w:ascii="Times New Roman" w:hAnsi="Times New Roman"/>
                <w:sz w:val="20"/>
              </w:rPr>
              <w:t>8,16, 32}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10, 20}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 16}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5, 10}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5}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1280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2560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5120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10240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61440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122880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307200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604160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1208320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1802240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  <w:tr w:rsidR="006E1E4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3604480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E44" w:rsidRDefault="00AC70CC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{1}</w:t>
            </w:r>
          </w:p>
        </w:tc>
      </w:tr>
    </w:tbl>
    <w:p w:rsidR="006E1E44" w:rsidRDefault="006E1E44">
      <w:pPr>
        <w:pStyle w:val="ListParagraph6"/>
        <w:ind w:leftChars="0" w:left="0"/>
        <w:jc w:val="both"/>
        <w:rPr>
          <w:rFonts w:eastAsia="宋体"/>
          <w:b/>
          <w:bCs/>
          <w:i/>
          <w:iCs/>
          <w:lang w:val="en-US"/>
        </w:rPr>
      </w:pPr>
    </w:p>
    <w:p w:rsidR="006E1E44" w:rsidRDefault="00AC70CC">
      <w:pPr>
        <w:pStyle w:val="ListParagraph6"/>
        <w:ind w:leftChars="0" w:left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 w:hint="eastAsia"/>
          <w:b/>
          <w:bCs/>
          <w:u w:val="single"/>
          <w:lang w:val="en-US"/>
        </w:rPr>
        <w:t xml:space="preserve">Issue </w:t>
      </w:r>
      <w:r>
        <w:rPr>
          <w:rFonts w:eastAsiaTheme="minorEastAsia" w:hint="eastAsia"/>
          <w:b/>
          <w:bCs/>
          <w:u w:val="single"/>
          <w:lang w:val="en-US"/>
        </w:rPr>
        <w:t>2</w:t>
      </w:r>
      <w:r>
        <w:rPr>
          <w:rFonts w:eastAsiaTheme="minorEastAsia" w:hint="eastAsia"/>
          <w:b/>
          <w:bCs/>
          <w:u w:val="single"/>
          <w:lang w:val="en-US"/>
        </w:rPr>
        <w:t>: Starting position of association period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As mentioned in RAN2 LS, the extended CG periodicity may be up to minutes or hours, then the original start of association period SFN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0 may need to be associated with a hyper frame indicator, </w:t>
      </w:r>
      <w:r>
        <w:rPr>
          <w:rFonts w:eastAsiaTheme="minorEastAsia" w:hint="eastAsia"/>
          <w:lang w:val="en-US"/>
        </w:rPr>
        <w:t xml:space="preserve">similarly, hyper SFN 0 can also be used as the logical starting position, </w:t>
      </w:r>
      <w:r>
        <w:rPr>
          <w:rFonts w:eastAsiaTheme="minorEastAsia" w:hint="eastAsia"/>
          <w:lang w:val="en-US"/>
        </w:rPr>
        <w:t>so that UE can understand the exact start point of association period using {hyper SFN</w:t>
      </w:r>
      <w:r>
        <w:rPr>
          <w:rFonts w:eastAsiaTheme="minorEastAsia" w:hint="eastAsia"/>
          <w:lang w:val="en-US"/>
        </w:rPr>
        <w:t xml:space="preserve"> 0</w:t>
      </w:r>
      <w:r>
        <w:rPr>
          <w:rFonts w:eastAsiaTheme="minorEastAsia" w:hint="eastAsia"/>
          <w:lang w:val="en-US"/>
        </w:rPr>
        <w:t>, SFN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0}. In addition, the parameter </w:t>
      </w:r>
      <w:r>
        <w:rPr>
          <w:rFonts w:eastAsiaTheme="minorEastAsia" w:hint="eastAsia"/>
          <w:i/>
          <w:iCs/>
          <w:lang w:val="en-US"/>
        </w:rPr>
        <w:t>hyperSFN-r17</w:t>
      </w:r>
      <w:r>
        <w:rPr>
          <w:rFonts w:eastAsiaTheme="minorEastAsia" w:hint="eastAsia"/>
          <w:lang w:val="en-US"/>
        </w:rPr>
        <w:t xml:space="preserve"> has already been included in SIB1 in Rel-17 for e-DRX with cycle larger than 10.24s, which can be reused for CG-SDT, then there is no ambiguity on the starting position of association period.</w:t>
      </w:r>
    </w:p>
    <w:p w:rsidR="006E1E44" w:rsidRDefault="00AC70CC">
      <w:pPr>
        <w:pStyle w:val="ListParagraph6"/>
        <w:ind w:leftChars="0" w:left="0"/>
        <w:jc w:val="both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 w:hint="eastAsia"/>
          <w:b/>
          <w:bCs/>
          <w:u w:val="single"/>
          <w:lang w:val="en-US"/>
        </w:rPr>
        <w:t xml:space="preserve">Issue </w:t>
      </w:r>
      <w:r>
        <w:rPr>
          <w:rFonts w:eastAsiaTheme="minorEastAsia" w:hint="eastAsia"/>
          <w:b/>
          <w:bCs/>
          <w:u w:val="single"/>
          <w:lang w:val="en-US"/>
        </w:rPr>
        <w:t>3</w:t>
      </w:r>
      <w:r>
        <w:rPr>
          <w:rFonts w:eastAsiaTheme="minorEastAsia" w:hint="eastAsia"/>
          <w:b/>
          <w:bCs/>
          <w:u w:val="single"/>
          <w:lang w:val="en-US"/>
        </w:rPr>
        <w:t>:</w:t>
      </w:r>
      <w:r>
        <w:rPr>
          <w:rFonts w:eastAsiaTheme="minorEastAsia" w:hint="eastAsia"/>
          <w:b/>
          <w:bCs/>
          <w:u w:val="single"/>
          <w:lang w:val="en-US"/>
        </w:rPr>
        <w:t xml:space="preserve"> Association pattern period</w:t>
      </w:r>
    </w:p>
    <w:p w:rsidR="006E1E44" w:rsidRDefault="00AC70CC">
      <w:pPr>
        <w:pStyle w:val="ListParagraph6"/>
        <w:ind w:leftChars="0" w:left="0"/>
        <w:rPr>
          <w:rFonts w:eastAsia="宋体"/>
          <w:lang w:val="en-US"/>
        </w:rPr>
      </w:pPr>
      <w:r>
        <w:rPr>
          <w:rFonts w:eastAsiaTheme="minorEastAsia" w:hint="eastAsia"/>
          <w:lang w:val="en-US"/>
        </w:rPr>
        <w:t>According to current defini</w:t>
      </w:r>
      <w:r>
        <w:rPr>
          <w:rFonts w:eastAsiaTheme="minorEastAsia" w:hint="eastAsia"/>
          <w:lang w:val="en-US"/>
        </w:rPr>
        <w:t>tion, an association pattern period</w:t>
      </w:r>
      <w:r>
        <w:t xml:space="preserve"> includes one or more association periods and is determined so that a pattern between </w:t>
      </w:r>
      <w:r>
        <w:t>PUSCH</w:t>
      </w:r>
      <w:r>
        <w:t xml:space="preserve"> occasions with associated DMRS resources and SS/PBCH block indexes repeats at most every </w:t>
      </w:r>
      <w:r>
        <w:rPr>
          <w:rFonts w:eastAsia="宋体" w:hint="eastAsia"/>
          <w:lang w:val="en-US"/>
        </w:rPr>
        <w:t>640</w:t>
      </w:r>
      <w:r>
        <w:t xml:space="preserve"> msec. </w:t>
      </w:r>
      <w:r>
        <w:t>PUSCH</w:t>
      </w:r>
      <w:r>
        <w:t xml:space="preserve"> occasions and associated</w:t>
      </w:r>
      <w:r>
        <w:t xml:space="preserve"> DMRS resources not associated with SS/PBCH block indexes after an integer number of association periods, if any, are not used for </w:t>
      </w:r>
      <w:r>
        <w:t>PUSCH</w:t>
      </w:r>
      <w:r>
        <w:t xml:space="preserve"> transmissions</w:t>
      </w:r>
      <w:r>
        <w:rPr>
          <w:rFonts w:eastAsia="宋体" w:hint="eastAsia"/>
          <w:lang w:val="en-US"/>
        </w:rPr>
        <w:t xml:space="preserve">. </w:t>
      </w:r>
      <w:r>
        <w:rPr>
          <w:rFonts w:eastAsia="宋体" w:hint="eastAsia"/>
          <w:lang w:val="en-US"/>
        </w:rPr>
        <w:t>It means that an association pattern period may also include an unused period</w:t>
      </w:r>
      <w:r>
        <w:rPr>
          <w:rFonts w:eastAsia="宋体" w:hint="eastAsia"/>
          <w:lang w:val="en-US"/>
        </w:rPr>
        <w:t>, followed after one or mor</w:t>
      </w:r>
      <w:r>
        <w:rPr>
          <w:rFonts w:eastAsia="宋体" w:hint="eastAsia"/>
          <w:lang w:val="en-US"/>
        </w:rPr>
        <w:t>e association periods,</w:t>
      </w:r>
      <w:r>
        <w:rPr>
          <w:rFonts w:eastAsia="宋体" w:hint="eastAsia"/>
          <w:lang w:val="en-US"/>
        </w:rPr>
        <w:t xml:space="preserve"> which is not used for mapping</w:t>
      </w:r>
      <w:r>
        <w:rPr>
          <w:rFonts w:eastAsia="宋体" w:hint="eastAsia"/>
          <w:lang w:val="en-US"/>
        </w:rPr>
        <w:t>.</w:t>
      </w:r>
      <w:r>
        <w:rPr>
          <w:rFonts w:eastAsia="宋体" w:hint="eastAsia"/>
          <w:lang w:val="en-US"/>
        </w:rPr>
        <w:t xml:space="preserve"> </w:t>
      </w:r>
    </w:p>
    <w:p w:rsidR="006E1E44" w:rsidRDefault="00AC70CC">
      <w:pPr>
        <w:pStyle w:val="ListParagraph6"/>
        <w:ind w:leftChars="0" w:left="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In addition,</w:t>
      </w:r>
      <w:r>
        <w:rPr>
          <w:rFonts w:eastAsia="宋体" w:hint="eastAsia"/>
          <w:lang w:val="en-US"/>
        </w:rPr>
        <w:t xml:space="preserve"> the association period starts</w:t>
      </w:r>
      <w:r>
        <w:rPr>
          <w:rFonts w:eastAsia="宋体" w:hint="eastAsia"/>
          <w:lang w:val="en-US"/>
        </w:rPr>
        <w:t xml:space="preserve"> at a logical time reference, e.g. </w:t>
      </w:r>
      <w:r>
        <w:rPr>
          <w:rFonts w:eastAsiaTheme="minorEastAsia" w:hint="eastAsia"/>
          <w:lang w:val="en-US"/>
        </w:rPr>
        <w:t>{hyper SFN</w:t>
      </w:r>
      <w:r>
        <w:rPr>
          <w:rFonts w:eastAsiaTheme="minorEastAsia" w:hint="eastAsia"/>
          <w:lang w:val="en-US"/>
        </w:rPr>
        <w:t xml:space="preserve"> 0</w:t>
      </w:r>
      <w:r>
        <w:rPr>
          <w:rFonts w:eastAsiaTheme="minorEastAsia" w:hint="eastAsia"/>
          <w:lang w:val="en-US"/>
        </w:rPr>
        <w:t>, SFN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0}</w:t>
      </w:r>
      <w:r>
        <w:rPr>
          <w:rFonts w:eastAsia="宋体" w:hint="eastAsia"/>
          <w:lang w:val="en-US"/>
        </w:rPr>
        <w:t>,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>which</w:t>
      </w:r>
      <w:r>
        <w:rPr>
          <w:rFonts w:eastAsia="宋体" w:hint="eastAsia"/>
          <w:lang w:val="en-US"/>
        </w:rPr>
        <w:t xml:space="preserve"> implies that the </w:t>
      </w:r>
      <w:proofErr w:type="spellStart"/>
      <w:r>
        <w:rPr>
          <w:rFonts w:eastAsia="宋体" w:hint="eastAsia"/>
          <w:lang w:val="en-US"/>
        </w:rPr>
        <w:t>the</w:t>
      </w:r>
      <w:proofErr w:type="spellEnd"/>
      <w:r>
        <w:rPr>
          <w:rFonts w:eastAsia="宋体" w:hint="eastAsia"/>
          <w:lang w:val="en-US"/>
        </w:rPr>
        <w:t xml:space="preserve"> association pattern period</w:t>
      </w:r>
      <w:r>
        <w:rPr>
          <w:rFonts w:eastAsia="宋体" w:hint="eastAsia"/>
          <w:lang w:val="en-US"/>
        </w:rPr>
        <w:t xml:space="preserve"> should be divisible by 1024 </w:t>
      </w:r>
      <w:r>
        <w:rPr>
          <w:rFonts w:eastAsia="宋体" w:hint="eastAsia"/>
          <w:lang w:val="en-US"/>
        </w:rPr>
        <w:t xml:space="preserve">hyper </w:t>
      </w:r>
      <w:r>
        <w:rPr>
          <w:rFonts w:eastAsia="宋体" w:hint="eastAsia"/>
          <w:lang w:val="en-US"/>
        </w:rPr>
        <w:t xml:space="preserve">SFN so that </w:t>
      </w:r>
      <w:r>
        <w:rPr>
          <w:rFonts w:eastAsia="宋体" w:hint="eastAsia"/>
          <w:lang w:val="en-US"/>
        </w:rPr>
        <w:t xml:space="preserve">when 1024 hyper SFN wrap around, </w:t>
      </w:r>
      <w:r>
        <w:rPr>
          <w:rFonts w:eastAsia="宋体" w:hint="eastAsia"/>
          <w:lang w:val="en-US"/>
        </w:rPr>
        <w:lastRenderedPageBreak/>
        <w:t xml:space="preserve">the starting position would still be </w:t>
      </w:r>
      <w:r>
        <w:rPr>
          <w:rFonts w:eastAsia="宋体" w:hint="eastAsia"/>
          <w:lang w:val="en-US"/>
        </w:rPr>
        <w:t>the same logical time reference. Considering that</w:t>
      </w:r>
      <w:r>
        <w:rPr>
          <w:rFonts w:eastAsia="宋体" w:hint="eastAsia"/>
          <w:lang w:val="en-US"/>
        </w:rPr>
        <w:t xml:space="preserve"> the newly introduced maximum association period 3604480 </w:t>
      </w:r>
      <w:proofErr w:type="spellStart"/>
      <w:r>
        <w:rPr>
          <w:rFonts w:eastAsia="宋体" w:hint="eastAsia"/>
          <w:lang w:val="en-US"/>
        </w:rPr>
        <w:t>ms</w:t>
      </w:r>
      <w:proofErr w:type="spellEnd"/>
      <w:r>
        <w:rPr>
          <w:rFonts w:eastAsia="宋体" w:hint="eastAsia"/>
          <w:lang w:val="en-US"/>
        </w:rPr>
        <w:t xml:space="preserve"> is not divisible by 1024 </w:t>
      </w:r>
      <w:r>
        <w:rPr>
          <w:rFonts w:eastAsia="宋体" w:hint="eastAsia"/>
          <w:lang w:val="en-US"/>
        </w:rPr>
        <w:t xml:space="preserve">hyper </w:t>
      </w:r>
      <w:r>
        <w:rPr>
          <w:rFonts w:eastAsia="宋体" w:hint="eastAsia"/>
          <w:lang w:val="en-US"/>
        </w:rPr>
        <w:t xml:space="preserve">SFN, </w:t>
      </w:r>
      <w:r>
        <w:rPr>
          <w:rFonts w:eastAsia="宋体" w:hint="eastAsia"/>
          <w:lang w:val="en-US"/>
        </w:rPr>
        <w:t>the maximu</w:t>
      </w:r>
      <w:r>
        <w:rPr>
          <w:rFonts w:eastAsia="宋体" w:hint="eastAsia"/>
          <w:lang w:val="en-US"/>
        </w:rPr>
        <w:t xml:space="preserve">m </w:t>
      </w:r>
      <w:r>
        <w:rPr>
          <w:rFonts w:eastAsia="宋体" w:hint="eastAsia"/>
          <w:lang w:val="en-US"/>
        </w:rPr>
        <w:t xml:space="preserve">association pattern period </w:t>
      </w:r>
      <w:r>
        <w:rPr>
          <w:rFonts w:eastAsia="宋体" w:hint="eastAsia"/>
          <w:lang w:val="en-US"/>
        </w:rPr>
        <w:t>sh</w:t>
      </w:r>
      <w:r>
        <w:rPr>
          <w:rFonts w:eastAsia="宋体" w:hint="eastAsia"/>
          <w:lang w:val="en-US"/>
        </w:rPr>
        <w:t>ould be a value larger than 3604480 and can be divisible by 1024 hyper SFN</w:t>
      </w:r>
      <w:r>
        <w:rPr>
          <w:rFonts w:eastAsia="宋体" w:hint="eastAsia"/>
          <w:lang w:val="en-US"/>
        </w:rPr>
        <w:t xml:space="preserve">, e.g. </w:t>
      </w:r>
      <w:r>
        <w:rPr>
          <w:rFonts w:eastAsia="宋体" w:hint="eastAsia"/>
          <w:lang w:val="en-US"/>
        </w:rPr>
        <w:t>512 hyper SFN or 1024 hyper SFN</w:t>
      </w:r>
      <w:r>
        <w:rPr>
          <w:rFonts w:eastAsia="宋体" w:hint="eastAsia"/>
          <w:lang w:val="en-US"/>
        </w:rPr>
        <w:t xml:space="preserve">, among which </w:t>
      </w:r>
      <w:r>
        <w:rPr>
          <w:rFonts w:eastAsia="宋体" w:hint="eastAsia"/>
          <w:lang w:val="en-US"/>
        </w:rPr>
        <w:t xml:space="preserve">512 hyper SFN (5242880 </w:t>
      </w:r>
      <w:proofErr w:type="spellStart"/>
      <w:r>
        <w:rPr>
          <w:rFonts w:eastAsia="宋体" w:hint="eastAsia"/>
          <w:lang w:val="en-US"/>
        </w:rPr>
        <w:t>ms</w:t>
      </w:r>
      <w:proofErr w:type="spellEnd"/>
      <w:r>
        <w:rPr>
          <w:rFonts w:eastAsia="宋体" w:hint="eastAsia"/>
          <w:lang w:val="en-US"/>
        </w:rPr>
        <w:t>) is the closest value.</w:t>
      </w:r>
    </w:p>
    <w:p w:rsidR="006E1E44" w:rsidRDefault="00AC70CC">
      <w:pPr>
        <w:pStyle w:val="ListParagraph6"/>
        <w:ind w:leftChars="0" w:left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With the above considerations, the following is proposed:</w:t>
      </w:r>
    </w:p>
    <w:p w:rsidR="006E1E44" w:rsidRDefault="00AC70CC">
      <w:pPr>
        <w:pStyle w:val="ListParagraph6"/>
        <w:ind w:leftChars="0" w:left="0"/>
        <w:rPr>
          <w:rFonts w:eastAsiaTheme="minorEastAsia"/>
          <w:i/>
          <w:iCs/>
          <w:lang w:val="en-US"/>
        </w:rPr>
      </w:pPr>
      <w:r>
        <w:rPr>
          <w:rFonts w:eastAsiaTheme="minorEastAsia" w:hint="eastAsia"/>
          <w:b/>
          <w:bCs/>
          <w:i/>
          <w:iCs/>
          <w:lang w:val="en-US"/>
        </w:rPr>
        <w:t>Proposal 1:</w:t>
      </w:r>
      <w:r>
        <w:rPr>
          <w:rFonts w:eastAsiaTheme="minorEastAsia" w:hint="eastAsia"/>
          <w:i/>
          <w:iCs/>
          <w:lang w:val="en-US"/>
        </w:rPr>
        <w:t xml:space="preserve"> </w:t>
      </w:r>
      <w:r>
        <w:rPr>
          <w:rFonts w:eastAsiaTheme="minorEastAsia" w:hint="eastAsia"/>
          <w:i/>
          <w:iCs/>
          <w:lang w:val="en-US"/>
        </w:rPr>
        <w:t xml:space="preserve">Adopt the </w:t>
      </w:r>
      <w:r>
        <w:rPr>
          <w:rFonts w:eastAsiaTheme="minorEastAsia" w:hint="eastAsia"/>
          <w:i/>
          <w:iCs/>
          <w:lang w:val="en-US"/>
        </w:rPr>
        <w:t>following TP for TS 38.213, clause 19.1.</w:t>
      </w:r>
    </w:p>
    <w:tbl>
      <w:tblPr>
        <w:tblStyle w:val="af0"/>
        <w:tblW w:w="0" w:type="auto"/>
        <w:tblInd w:w="86" w:type="dxa"/>
        <w:tblLook w:val="04A0" w:firstRow="1" w:lastRow="0" w:firstColumn="1" w:lastColumn="0" w:noHBand="0" w:noVBand="1"/>
      </w:tblPr>
      <w:tblGrid>
        <w:gridCol w:w="8930"/>
      </w:tblGrid>
      <w:tr w:rsidR="006E1E44">
        <w:tc>
          <w:tcPr>
            <w:tcW w:w="8930" w:type="dxa"/>
          </w:tcPr>
          <w:p w:rsidR="006E1E44" w:rsidRDefault="00AC70CC">
            <w:pPr>
              <w:pStyle w:val="CRCoverPage"/>
              <w:widowControl w:val="0"/>
              <w:autoSpaceDE w:val="0"/>
              <w:autoSpaceDN w:val="0"/>
              <w:adjustRightInd w:val="0"/>
              <w:spacing w:before="120" w:after="0"/>
              <w:jc w:val="both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According to RAN2 LS R2-</w:t>
            </w:r>
            <w:r>
              <w:rPr>
                <w:rFonts w:eastAsia="宋体" w:hint="eastAsia"/>
                <w:lang w:val="en-US" w:eastAsia="zh-CN"/>
              </w:rPr>
              <w:t>2311588, a new set of values for CG-SDT periodicities have been introduced, the relevant RAN1 spec on association period and starting position should be modified.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Summary </w:t>
            </w:r>
            <w:r>
              <w:rPr>
                <w:b/>
                <w:bCs/>
                <w:iCs/>
                <w:lang w:eastAsia="zh-CN"/>
              </w:rPr>
              <w:t>of change: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TS38.213, Section 19.1, the association table and maximum pattern period are updated, the starting position further considers the indication of hyper frame.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6E1E44" w:rsidRDefault="00AC70CC">
            <w:pPr>
              <w:widowControl w:val="0"/>
              <w:pBdr>
                <w:bottom w:val="double" w:sz="6" w:space="1" w:color="auto"/>
              </w:pBdr>
              <w:spacing w:before="120" w:line="280" w:lineRule="atLeast"/>
              <w:rPr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It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s not clear on how to use the new CG-SDT </w:t>
            </w:r>
            <w:r>
              <w:rPr>
                <w:rFonts w:hint="eastAsia"/>
                <w:iCs/>
                <w:lang w:val="en-US" w:eastAsia="zh-CN"/>
              </w:rPr>
              <w:t>periodicities.</w:t>
            </w:r>
          </w:p>
          <w:p w:rsidR="006E1E44" w:rsidRDefault="00AC70CC">
            <w:pPr>
              <w:rPr>
                <w:b/>
                <w:bCs/>
              </w:rPr>
            </w:pPr>
            <w:bookmarkStart w:id="6" w:name="_Toc146789838"/>
            <w:r>
              <w:rPr>
                <w:b/>
                <w:bCs/>
              </w:rPr>
              <w:t>19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>PUSCH transmission in RRC_INACTIVE state</w:t>
            </w:r>
            <w:bookmarkEnd w:id="6"/>
            <w:r>
              <w:rPr>
                <w:b/>
                <w:bCs/>
              </w:rPr>
              <w:t xml:space="preserve"> </w:t>
            </w:r>
          </w:p>
          <w:p w:rsidR="006E1E44" w:rsidRDefault="00AC70CC">
            <w:pPr>
              <w:rPr>
                <w:b/>
                <w:bCs/>
              </w:rPr>
            </w:pPr>
            <w:bookmarkStart w:id="7" w:name="_Toc146789839"/>
            <w:bookmarkStart w:id="8" w:name="_Toc83289645"/>
            <w:r>
              <w:rPr>
                <w:b/>
                <w:bCs/>
              </w:rPr>
              <w:t>19.1</w:t>
            </w:r>
            <w:r>
              <w:rPr>
                <w:b/>
                <w:bCs/>
              </w:rPr>
              <w:tab/>
              <w:t>Configured-grant based PUSCH transmission</w:t>
            </w:r>
            <w:bookmarkEnd w:id="7"/>
            <w:bookmarkEnd w:id="8"/>
          </w:p>
          <w:p w:rsidR="006E1E44" w:rsidRDefault="006E1E44">
            <w:pPr>
              <w:widowControl w:val="0"/>
              <w:spacing w:before="120" w:line="240" w:lineRule="auto"/>
              <w:jc w:val="center"/>
              <w:rPr>
                <w:b/>
                <w:bCs/>
                <w:color w:val="FF0000"/>
                <w:lang w:eastAsia="zh-CN"/>
              </w:rPr>
            </w:pPr>
          </w:p>
          <w:p w:rsidR="006E1E44" w:rsidRDefault="00AC70CC">
            <w:pPr>
              <w:widowControl w:val="0"/>
              <w:spacing w:before="120"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6E1E44" w:rsidRDefault="00AC70CC">
            <w:r>
              <w:t>An association period, starting from frame with SFN 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and hyper frame with hyper SFN 0</w:t>
            </w:r>
            <w:r>
              <w:t xml:space="preserve">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</w:t>
            </w:r>
            <w:r>
              <w:t xml:space="preserve">H block indexes, from the number of SS/PBCH block indexes, to valid PUSCH occasions and associated DM-RS resources is the smallest value in the set </w:t>
            </w:r>
            <w:r>
              <w:rPr>
                <w:lang w:eastAsia="zh-CN"/>
              </w:rPr>
              <w:t xml:space="preserve">determined by the PUSCH configuration period provided by </w:t>
            </w:r>
            <w:r>
              <w:rPr>
                <w:i/>
                <w:iCs/>
                <w:lang w:eastAsia="zh-CN"/>
              </w:rPr>
              <w:t>periodicity</w:t>
            </w:r>
            <w:r>
              <w:rPr>
                <w:lang w:eastAsia="zh-CN"/>
              </w:rPr>
              <w:t xml:space="preserve"> in </w:t>
            </w:r>
            <w:proofErr w:type="spellStart"/>
            <w:r>
              <w:rPr>
                <w:i/>
                <w:iCs/>
                <w:lang w:eastAsia="zh-CN"/>
              </w:rPr>
              <w:t>ConfiguredGrantConfig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according to T</w:t>
            </w:r>
            <w:r>
              <w:rPr>
                <w:lang w:eastAsia="zh-CN"/>
              </w:rPr>
              <w:t>able</w:t>
            </w:r>
            <w:r>
              <w:t xml:space="preserve"> 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 are mapped at least once to valid PUSCH occasions and associated DM-RS resources within the association period. A UE is provided a number of SS/PBCH block indexes associated with a PUSCH occasion a</w:t>
            </w:r>
            <w:proofErr w:type="spellStart"/>
            <w:r>
              <w:t>nd</w:t>
            </w:r>
            <w:proofErr w:type="spellEnd"/>
            <w:r>
              <w:t xml:space="preserve"> a DM-RS resource by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PerCG</w:t>
            </w:r>
            <w:proofErr w:type="spellEnd"/>
            <w:r>
              <w:rPr>
                <w:i/>
                <w:iCs/>
              </w:rPr>
              <w:t>-PUSCH</w:t>
            </w:r>
            <w:r>
              <w:t xml:space="preserve">. If after an integer number of SS/PBCH block indexes to </w:t>
            </w:r>
            <w:r>
              <w:rPr>
                <w:lang w:eastAsia="zh-CN"/>
              </w:rPr>
              <w:t>PUSCH</w:t>
            </w:r>
            <w:r>
              <w:t xml:space="preserve"> occasions and associated DMRS resources mapping cycles within the association period there is a set of</w:t>
            </w:r>
            <w:r>
              <w:rPr>
                <w:lang w:eastAsia="zh-CN"/>
              </w:rPr>
              <w:t xml:space="preserve"> PUSCH</w:t>
            </w:r>
            <w:r>
              <w:t xml:space="preserve"> occasions and associated DMRS resources th</w:t>
            </w:r>
            <w:r>
              <w:t xml:space="preserve">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indexes, no SS/PBCH block indexes are mapped to the set of</w:t>
            </w:r>
            <w:r>
              <w:rPr>
                <w:lang w:eastAsia="zh-CN"/>
              </w:rPr>
              <w:t xml:space="preserve"> PUSCH</w:t>
            </w:r>
            <w:r>
              <w:t xml:space="preserve"> occasions and associated DMRS resources. An association pattern period includes one or more association periods and is determined so that a p</w:t>
            </w:r>
            <w:r>
              <w:t xml:space="preserve">attern between </w:t>
            </w:r>
            <w:r>
              <w:rPr>
                <w:lang w:eastAsia="zh-CN"/>
              </w:rPr>
              <w:t>PUSCH</w:t>
            </w:r>
            <w:r>
              <w:t xml:space="preserve"> occasions with associated DMRS resources and SS/PBCH block indexes repeats at most every </w:t>
            </w:r>
            <w:r>
              <w:rPr>
                <w:strike/>
                <w:color w:val="FF0000"/>
              </w:rPr>
              <w:t>640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524</w:t>
            </w:r>
            <w:r>
              <w:rPr>
                <w:rFonts w:eastAsia="宋体" w:hint="eastAsia"/>
                <w:color w:val="FF0000"/>
                <w:lang w:val="en-US" w:eastAsia="zh-CN"/>
              </w:rPr>
              <w:t>2</w:t>
            </w:r>
            <w:r>
              <w:rPr>
                <w:rFonts w:eastAsia="宋体" w:hint="eastAsia"/>
                <w:color w:val="FF0000"/>
                <w:lang w:val="en-US" w:eastAsia="zh-CN"/>
              </w:rPr>
              <w:t>88</w:t>
            </w:r>
            <w:r>
              <w:rPr>
                <w:color w:val="FF0000"/>
              </w:rPr>
              <w:t>0</w:t>
            </w:r>
            <w:r>
              <w:t xml:space="preserve"> msec. </w:t>
            </w:r>
            <w:r>
              <w:rPr>
                <w:lang w:eastAsia="zh-CN"/>
              </w:rPr>
              <w:t>PUSCH</w:t>
            </w:r>
            <w:r>
              <w:t xml:space="preserve"> occasions and associated DMRS resources not associated with SS/PBCH block indexes after an integer number of association periods, if any, are not used for </w:t>
            </w:r>
            <w:r>
              <w:rPr>
                <w:lang w:eastAsia="zh-CN"/>
              </w:rPr>
              <w:t>PUSCH</w:t>
            </w:r>
            <w:r>
              <w:t xml:space="preserve"> transmissions.</w:t>
            </w:r>
          </w:p>
          <w:p w:rsidR="006E1E44" w:rsidRDefault="00AC70CC">
            <w:pPr>
              <w:pStyle w:val="TH"/>
              <w:rPr>
                <w:bCs/>
              </w:rPr>
            </w:pPr>
            <w:r>
              <w:t xml:space="preserve">Table </w:t>
            </w:r>
            <w:r>
              <w:rPr>
                <w:lang w:eastAsia="zh-CN"/>
              </w:rPr>
              <w:t>19.1-1</w:t>
            </w:r>
            <w:r>
              <w:t xml:space="preserve">: Mapping between </w:t>
            </w:r>
            <w:r>
              <w:rPr>
                <w:lang w:eastAsia="zh-CN"/>
              </w:rPr>
              <w:t>PUSCH configuration</w:t>
            </w:r>
            <w:r>
              <w:t xml:space="preserve"> period and SS/PBCH block to </w:t>
            </w:r>
            <w:r>
              <w:rPr>
                <w:lang w:eastAsia="zh-CN"/>
              </w:rPr>
              <w:t>configured</w:t>
            </w:r>
            <w:r>
              <w:t xml:space="preserve"> PUSCH resource association period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PUSCH configuration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cg</m:t>
                        </m:r>
                      </m:sub>
                    </m:sSub>
                  </m:oMath>
                  <w:r>
                    <w:rPr>
                      <w:rFonts w:ascii="Times New Roman" w:hAnsi="Times New Roman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Association period (number of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z w:val="20"/>
                    </w:rPr>
                    <w:t>periods)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64, 128}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 10, 16, 20, 40, 80}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lastRenderedPageBreak/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{1, 2, </w:t>
                  </w:r>
                  <w:r>
                    <w:rPr>
                      <w:rFonts w:ascii="Times New Roman" w:hAnsi="Times New Roman"/>
                      <w:sz w:val="20"/>
                    </w:rPr>
                    <w:t>4, 5, 8,10,20,40}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10, 20}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5, 10}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5}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1280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2560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5120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10240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61440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122880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307200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604160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1208320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1802240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3604480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</w:tbl>
          <w:p w:rsidR="006E1E44" w:rsidRDefault="006E1E44">
            <w:pPr>
              <w:jc w:val="both"/>
            </w:pPr>
          </w:p>
          <w:p w:rsidR="006E1E44" w:rsidRDefault="00AC70CC">
            <w:pPr>
              <w:widowControl w:val="0"/>
              <w:spacing w:before="120"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6E1E44" w:rsidRDefault="006E1E44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:rsidR="006E1E44" w:rsidRDefault="006E1E44">
      <w:pPr>
        <w:rPr>
          <w:lang w:val="en-US" w:eastAsia="zh-CN"/>
        </w:rPr>
      </w:pPr>
    </w:p>
    <w:p w:rsidR="006E1E44" w:rsidRDefault="00AC70CC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6E1E44" w:rsidRDefault="00AC70CC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</w:t>
      </w:r>
      <w:bookmarkEnd w:id="2"/>
      <w:bookmarkEnd w:id="3"/>
      <w:bookmarkEnd w:id="4"/>
      <w:bookmarkEnd w:id="5"/>
      <w:r>
        <w:rPr>
          <w:rFonts w:hint="eastAsia"/>
          <w:lang w:val="en-US" w:eastAsia="zh-CN"/>
        </w:rPr>
        <w:t>the following proposals</w:t>
      </w:r>
      <w:r>
        <w:rPr>
          <w:rFonts w:eastAsia="宋体" w:hint="eastAsia"/>
          <w:lang w:val="en-US" w:eastAsia="zh-CN"/>
        </w:rPr>
        <w:t>.</w:t>
      </w:r>
    </w:p>
    <w:p w:rsidR="006E1E44" w:rsidRDefault="00AC70CC">
      <w:pPr>
        <w:pStyle w:val="ListParagraph6"/>
        <w:ind w:leftChars="0" w:left="0"/>
        <w:rPr>
          <w:rFonts w:eastAsiaTheme="minorEastAsia"/>
          <w:i/>
          <w:iCs/>
          <w:lang w:val="en-US"/>
        </w:rPr>
      </w:pPr>
      <w:r>
        <w:rPr>
          <w:rFonts w:eastAsiaTheme="minorEastAsia" w:hint="eastAsia"/>
          <w:b/>
          <w:bCs/>
          <w:i/>
          <w:iCs/>
          <w:lang w:val="en-US"/>
        </w:rPr>
        <w:t>Proposal 1:</w:t>
      </w:r>
      <w:r>
        <w:rPr>
          <w:rFonts w:eastAsiaTheme="minorEastAsia" w:hint="eastAsia"/>
          <w:i/>
          <w:iCs/>
          <w:lang w:val="en-US"/>
        </w:rPr>
        <w:t xml:space="preserve"> </w:t>
      </w:r>
      <w:r>
        <w:rPr>
          <w:rFonts w:eastAsiaTheme="minorEastAsia" w:hint="eastAsia"/>
          <w:i/>
          <w:iCs/>
          <w:lang w:val="en-US"/>
        </w:rPr>
        <w:t>Adopt the following TP for TS 38.213, clause 19.1.</w:t>
      </w:r>
    </w:p>
    <w:tbl>
      <w:tblPr>
        <w:tblStyle w:val="af0"/>
        <w:tblW w:w="0" w:type="auto"/>
        <w:tblInd w:w="86" w:type="dxa"/>
        <w:tblLook w:val="04A0" w:firstRow="1" w:lastRow="0" w:firstColumn="1" w:lastColumn="0" w:noHBand="0" w:noVBand="1"/>
      </w:tblPr>
      <w:tblGrid>
        <w:gridCol w:w="8930"/>
      </w:tblGrid>
      <w:tr w:rsidR="006E1E44">
        <w:tc>
          <w:tcPr>
            <w:tcW w:w="8930" w:type="dxa"/>
          </w:tcPr>
          <w:p w:rsidR="006E1E44" w:rsidRDefault="00AC70CC">
            <w:pPr>
              <w:pStyle w:val="CRCoverPage"/>
              <w:widowControl w:val="0"/>
              <w:autoSpaceDE w:val="0"/>
              <w:autoSpaceDN w:val="0"/>
              <w:adjustRightInd w:val="0"/>
              <w:spacing w:before="120" w:after="0"/>
              <w:jc w:val="both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According to RAN2 LS R2-</w:t>
            </w:r>
            <w:r>
              <w:rPr>
                <w:rFonts w:eastAsia="宋体" w:hint="eastAsia"/>
                <w:lang w:val="en-US" w:eastAsia="zh-CN"/>
              </w:rPr>
              <w:t>2311588, a new set of values for CG-SDT periodicities have been introduced, the relevant RAN1 spec on association period and starting position should be modified.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TS38.213, Section 19.1, the association table and maximum pattern perio</w:t>
            </w:r>
            <w:r>
              <w:rPr>
                <w:rFonts w:hint="eastAsia"/>
                <w:lang w:val="en-US" w:eastAsia="zh-CN"/>
              </w:rPr>
              <w:t>d are updated, the starting position further considers the indication of hyper frame.</w:t>
            </w:r>
          </w:p>
          <w:p w:rsidR="006E1E44" w:rsidRDefault="00AC70CC">
            <w:pPr>
              <w:widowControl w:val="0"/>
              <w:spacing w:before="120"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6E1E44" w:rsidRDefault="00AC70CC">
            <w:pPr>
              <w:widowControl w:val="0"/>
              <w:pBdr>
                <w:bottom w:val="double" w:sz="6" w:space="1" w:color="auto"/>
              </w:pBdr>
              <w:spacing w:before="120" w:line="280" w:lineRule="atLeast"/>
              <w:rPr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It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not clear on how to use the new CG-SDT periodicities.</w:t>
            </w:r>
          </w:p>
          <w:p w:rsidR="006E1E44" w:rsidRDefault="00AC70CC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 xml:space="preserve">PUSCH transmission in RRC_INACTIVE state </w:t>
            </w:r>
          </w:p>
          <w:p w:rsidR="006E1E44" w:rsidRDefault="00AC70CC">
            <w:pPr>
              <w:rPr>
                <w:b/>
                <w:bCs/>
                <w:color w:val="FF0000"/>
                <w:lang w:eastAsia="zh-CN"/>
              </w:rPr>
            </w:pPr>
            <w:r>
              <w:rPr>
                <w:b/>
                <w:bCs/>
              </w:rPr>
              <w:t>19.1</w:t>
            </w:r>
            <w:r>
              <w:rPr>
                <w:b/>
                <w:bCs/>
              </w:rPr>
              <w:tab/>
              <w:t xml:space="preserve">Configured-grant based PUSCH </w:t>
            </w:r>
            <w:r>
              <w:rPr>
                <w:b/>
                <w:bCs/>
              </w:rPr>
              <w:t>transmission</w:t>
            </w:r>
          </w:p>
          <w:p w:rsidR="006E1E44" w:rsidRDefault="00AC70CC">
            <w:pPr>
              <w:widowControl w:val="0"/>
              <w:spacing w:before="120"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6E1E44" w:rsidRDefault="00AC70CC">
            <w:r>
              <w:lastRenderedPageBreak/>
              <w:t>An association period, starting from frame with SFN 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and hyper frame with hyper SFN 0</w:t>
            </w:r>
            <w:r>
              <w:t xml:space="preserve">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indexes, from the number of SS/PBCH block indexes, to valid PUSCH occasions and associa</w:t>
            </w:r>
            <w:r>
              <w:t xml:space="preserve">ted DM-RS resources is the smallest value in the set </w:t>
            </w:r>
            <w:r>
              <w:rPr>
                <w:lang w:eastAsia="zh-CN"/>
              </w:rPr>
              <w:t xml:space="preserve">determined by the PUSCH configuration period provided by </w:t>
            </w:r>
            <w:r>
              <w:rPr>
                <w:i/>
                <w:iCs/>
                <w:lang w:eastAsia="zh-CN"/>
              </w:rPr>
              <w:t>periodicity</w:t>
            </w:r>
            <w:r>
              <w:rPr>
                <w:lang w:eastAsia="zh-CN"/>
              </w:rPr>
              <w:t xml:space="preserve"> in </w:t>
            </w:r>
            <w:proofErr w:type="spellStart"/>
            <w:r>
              <w:rPr>
                <w:i/>
                <w:iCs/>
                <w:lang w:eastAsia="zh-CN"/>
              </w:rPr>
              <w:t>ConfiguredGrantConfig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according to Table</w:t>
            </w:r>
            <w:r>
              <w:t xml:space="preserve"> 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 are mapped at least once to valid PU</w:t>
            </w:r>
            <w:r>
              <w:t xml:space="preserve">SCH occasions and associated DM-RS resources within the association period. A UE is provided a number of SS/PBCH block indexes associated with a PUSCH occasion and a DM-RS resource by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PerCG</w:t>
            </w:r>
            <w:proofErr w:type="spellEnd"/>
            <w:r>
              <w:rPr>
                <w:i/>
                <w:iCs/>
              </w:rPr>
              <w:t>-PUSCH</w:t>
            </w:r>
            <w:r>
              <w:t>. If after an integer number of SS/PBCH block indexes</w:t>
            </w:r>
            <w:r>
              <w:t xml:space="preserve"> to </w:t>
            </w:r>
            <w:r>
              <w:rPr>
                <w:lang w:eastAsia="zh-CN"/>
              </w:rPr>
              <w:t>PUSCH</w:t>
            </w:r>
            <w:r>
              <w:t xml:space="preserve"> occasions and associated DMRS resources mapping cycles within the association period there is a set of</w:t>
            </w:r>
            <w:r>
              <w:rPr>
                <w:lang w:eastAsia="zh-CN"/>
              </w:rPr>
              <w:t xml:space="preserve"> PUSCH</w:t>
            </w:r>
            <w: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indexes, no SS/PBCH block indexes are mapped </w:t>
            </w:r>
            <w:r>
              <w:t>to the set of</w:t>
            </w:r>
            <w:r>
              <w:rPr>
                <w:lang w:eastAsia="zh-CN"/>
              </w:rPr>
              <w:t xml:space="preserve"> PUSCH</w:t>
            </w:r>
            <w:r>
              <w:t xml:space="preserve"> occasions and associated DMRS resources. An association pattern period includes one or more association periods and is determined so that a pattern between </w:t>
            </w:r>
            <w:r>
              <w:rPr>
                <w:lang w:eastAsia="zh-CN"/>
              </w:rPr>
              <w:t>PUSCH</w:t>
            </w:r>
            <w:r>
              <w:t xml:space="preserve"> occasions with associated DMRS resources and SS/PBCH block indexes repeats</w:t>
            </w:r>
            <w:r>
              <w:t xml:space="preserve"> at most every </w:t>
            </w:r>
            <w:r>
              <w:rPr>
                <w:strike/>
                <w:color w:val="FF0000"/>
              </w:rPr>
              <w:t>640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524</w:t>
            </w:r>
            <w:r>
              <w:rPr>
                <w:rFonts w:eastAsia="宋体" w:hint="eastAsia"/>
                <w:color w:val="FF0000"/>
                <w:lang w:val="en-US" w:eastAsia="zh-CN"/>
              </w:rPr>
              <w:t>2</w:t>
            </w:r>
            <w:r>
              <w:rPr>
                <w:rFonts w:eastAsia="宋体" w:hint="eastAsia"/>
                <w:color w:val="FF0000"/>
                <w:lang w:val="en-US" w:eastAsia="zh-CN"/>
              </w:rPr>
              <w:t>88</w:t>
            </w:r>
            <w:r>
              <w:rPr>
                <w:color w:val="FF0000"/>
              </w:rPr>
              <w:t>0</w:t>
            </w:r>
            <w:r>
              <w:t xml:space="preserve"> msec. </w:t>
            </w:r>
            <w:r>
              <w:rPr>
                <w:lang w:eastAsia="zh-CN"/>
              </w:rPr>
              <w:t>PUSCH</w:t>
            </w:r>
            <w:r>
              <w:t xml:space="preserve"> occasions and associated DMRS resources not associated with SS/PBCH block indexes after an integer number of association periods, if any, are not used for </w:t>
            </w:r>
            <w:r>
              <w:rPr>
                <w:lang w:eastAsia="zh-CN"/>
              </w:rPr>
              <w:t>PUSCH</w:t>
            </w:r>
            <w:r>
              <w:t xml:space="preserve"> transmissions.</w:t>
            </w:r>
          </w:p>
          <w:p w:rsidR="006E1E44" w:rsidRDefault="00AC70CC">
            <w:pPr>
              <w:pStyle w:val="TH"/>
              <w:rPr>
                <w:bCs/>
              </w:rPr>
            </w:pPr>
            <w:r>
              <w:t xml:space="preserve">Table </w:t>
            </w:r>
            <w:r>
              <w:rPr>
                <w:lang w:eastAsia="zh-CN"/>
              </w:rPr>
              <w:t>19.1-1</w:t>
            </w:r>
            <w:r>
              <w:t xml:space="preserve">: Mapping between </w:t>
            </w:r>
            <w:r>
              <w:rPr>
                <w:lang w:eastAsia="zh-CN"/>
              </w:rPr>
              <w:t>PUSCH</w:t>
            </w:r>
            <w:r>
              <w:rPr>
                <w:lang w:eastAsia="zh-CN"/>
              </w:rPr>
              <w:t xml:space="preserve"> configuration</w:t>
            </w:r>
            <w:r>
              <w:t xml:space="preserve"> period and SS/PBCH block to </w:t>
            </w:r>
            <w:r>
              <w:rPr>
                <w:lang w:eastAsia="zh-CN"/>
              </w:rPr>
              <w:t>configured</w:t>
            </w:r>
            <w:r>
              <w:t xml:space="preserve"> PUSCH resource association period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PUSCH configuration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cg</m:t>
                        </m:r>
                      </m:sub>
                    </m:sSub>
                  </m:oMath>
                  <w:r>
                    <w:rPr>
                      <w:rFonts w:ascii="Times New Roman" w:hAnsi="Times New Roman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Association period (number of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z w:val="20"/>
                    </w:rPr>
                    <w:t>periods)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64, 128}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{1, 2, 4, 5, 8, 10, 16, 20, 40, </w:t>
                  </w:r>
                  <w:r>
                    <w:rPr>
                      <w:rFonts w:ascii="Times New Roman" w:hAnsi="Times New Roman"/>
                      <w:sz w:val="20"/>
                    </w:rPr>
                    <w:t>80}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8,10,20,40}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10, 20}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5, 10}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5}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1280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2560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5120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10240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61440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122880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307200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604160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1208320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1802240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  <w:tr w:rsidR="006E1E44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3604480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E1E44" w:rsidRDefault="00AC70C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</w:tbl>
          <w:p w:rsidR="006E1E44" w:rsidRDefault="006E1E44">
            <w:pPr>
              <w:jc w:val="both"/>
            </w:pPr>
          </w:p>
          <w:p w:rsidR="006E1E44" w:rsidRDefault="00AC70CC">
            <w:pPr>
              <w:widowControl w:val="0"/>
              <w:spacing w:before="120"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6E1E44" w:rsidRDefault="006E1E44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:rsidR="006E1E44" w:rsidRDefault="006E1E44">
      <w:pPr>
        <w:rPr>
          <w:rFonts w:eastAsia="宋体"/>
          <w:lang w:val="en-US" w:eastAsia="zh-CN"/>
        </w:rPr>
      </w:pPr>
    </w:p>
    <w:p w:rsidR="006E1E44" w:rsidRDefault="00AC70CC" w:rsidP="0079619B">
      <w:pPr>
        <w:pStyle w:val="1"/>
        <w:numPr>
          <w:ilvl w:val="0"/>
          <w:numId w:val="0"/>
        </w:numPr>
        <w:spacing w:before="120" w:after="120" w:line="240" w:lineRule="auto"/>
        <w:ind w:left="450" w:hanging="450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Reference</w:t>
      </w:r>
      <w:bookmarkEnd w:id="0"/>
    </w:p>
    <w:p w:rsidR="006E1E44" w:rsidRDefault="00AC70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38.213 v18.0.0, NR; Physical layer procedures for control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(Release 18)</w:t>
      </w:r>
    </w:p>
    <w:p w:rsidR="006E1E44" w:rsidRDefault="006E1E44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:rsidR="006E1E44" w:rsidRDefault="006E1E44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sectPr w:rsidR="006E1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0CC" w:rsidRDefault="00AC70CC">
      <w:pPr>
        <w:spacing w:line="240" w:lineRule="auto"/>
      </w:pPr>
      <w:r>
        <w:separator/>
      </w:r>
    </w:p>
  </w:endnote>
  <w:endnote w:type="continuationSeparator" w:id="0">
    <w:p w:rsidR="00AC70CC" w:rsidRDefault="00AC7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AC70CC">
    <w:pPr>
      <w:pStyle w:val="ab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rPr>
        <w:rStyle w:val="af3"/>
      </w:rPr>
      <w:t>1</w:t>
    </w:r>
    <w:r>
      <w:fldChar w:fldCharType="end"/>
    </w:r>
  </w:p>
  <w:p w:rsidR="006E1E44" w:rsidRDefault="006E1E4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AC70CC">
    <w:pPr>
      <w:pStyle w:val="ab"/>
      <w:framePr w:wrap="around" w:vAnchor="text" w:hAnchor="margin" w:xAlign="center" w:y="1"/>
      <w:rPr>
        <w:rStyle w:val="af3"/>
        <w:i w:val="0"/>
      </w:rPr>
    </w:pPr>
    <w:r>
      <w:rPr>
        <w:i w:val="0"/>
      </w:rPr>
      <w:fldChar w:fldCharType="begin"/>
    </w:r>
    <w:r>
      <w:rPr>
        <w:rStyle w:val="af3"/>
        <w:i w:val="0"/>
      </w:rPr>
      <w:instrText xml:space="preserve">PAGE  </w:instrText>
    </w:r>
    <w:r>
      <w:rPr>
        <w:i w:val="0"/>
      </w:rPr>
      <w:fldChar w:fldCharType="separate"/>
    </w:r>
    <w:r>
      <w:rPr>
        <w:rStyle w:val="af3"/>
        <w:i w:val="0"/>
      </w:rPr>
      <w:t>12</w:t>
    </w:r>
    <w:r>
      <w:rPr>
        <w:i w:val="0"/>
      </w:rPr>
      <w:fldChar w:fldCharType="end"/>
    </w:r>
  </w:p>
  <w:p w:rsidR="006E1E44" w:rsidRDefault="006E1E44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6E1E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0CC" w:rsidRDefault="00AC70CC">
      <w:pPr>
        <w:spacing w:after="0"/>
      </w:pPr>
      <w:r>
        <w:separator/>
      </w:r>
    </w:p>
  </w:footnote>
  <w:footnote w:type="continuationSeparator" w:id="0">
    <w:p w:rsidR="00AC70CC" w:rsidRDefault="00AC70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6E1E4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6E1E4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E44" w:rsidRDefault="006E1E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4D5"/>
    <w:rsid w:val="000056C6"/>
    <w:rsid w:val="00005E4D"/>
    <w:rsid w:val="00006271"/>
    <w:rsid w:val="0000654A"/>
    <w:rsid w:val="0000669D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44D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BC0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70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5E3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1F63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376"/>
    <w:rsid w:val="00047BD8"/>
    <w:rsid w:val="00047F05"/>
    <w:rsid w:val="000506B0"/>
    <w:rsid w:val="00050F3C"/>
    <w:rsid w:val="0005108D"/>
    <w:rsid w:val="00051234"/>
    <w:rsid w:val="00051337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A3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B84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438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3E6"/>
    <w:rsid w:val="000819EE"/>
    <w:rsid w:val="00082111"/>
    <w:rsid w:val="00082150"/>
    <w:rsid w:val="000825D1"/>
    <w:rsid w:val="00082654"/>
    <w:rsid w:val="000827C9"/>
    <w:rsid w:val="00082F36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C62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7C6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EEE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849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66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2F5F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020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4C88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DAC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75D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4BA3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20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80D"/>
    <w:rsid w:val="001508AB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7A4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1E8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A21"/>
    <w:rsid w:val="00170B84"/>
    <w:rsid w:val="00170C56"/>
    <w:rsid w:val="00170C7B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226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DBD"/>
    <w:rsid w:val="00184E78"/>
    <w:rsid w:val="001851A1"/>
    <w:rsid w:val="00185CA7"/>
    <w:rsid w:val="00185F72"/>
    <w:rsid w:val="00186AB0"/>
    <w:rsid w:val="00186CE4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454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E79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7C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07B"/>
    <w:rsid w:val="001A212C"/>
    <w:rsid w:val="001A25CE"/>
    <w:rsid w:val="001A2840"/>
    <w:rsid w:val="001A2D31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8F3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3D3"/>
    <w:rsid w:val="001B05A7"/>
    <w:rsid w:val="001B091D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A6F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5A4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7F2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07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4DDE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1DEA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22"/>
    <w:rsid w:val="00256F93"/>
    <w:rsid w:val="00257952"/>
    <w:rsid w:val="00257974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9DA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8AE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951"/>
    <w:rsid w:val="002B0D00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27E"/>
    <w:rsid w:val="002C2B1E"/>
    <w:rsid w:val="002C2B48"/>
    <w:rsid w:val="002C2BB9"/>
    <w:rsid w:val="002C2D1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62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5BF7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0F23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85B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396B"/>
    <w:rsid w:val="002F4343"/>
    <w:rsid w:val="002F48BD"/>
    <w:rsid w:val="002F4A0E"/>
    <w:rsid w:val="002F4BE3"/>
    <w:rsid w:val="002F4C04"/>
    <w:rsid w:val="002F5265"/>
    <w:rsid w:val="002F55A9"/>
    <w:rsid w:val="002F55B8"/>
    <w:rsid w:val="002F5716"/>
    <w:rsid w:val="002F597F"/>
    <w:rsid w:val="002F5DA8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2F7CAE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2F0"/>
    <w:rsid w:val="003029BF"/>
    <w:rsid w:val="00302BC6"/>
    <w:rsid w:val="00302ED6"/>
    <w:rsid w:val="00303101"/>
    <w:rsid w:val="00303940"/>
    <w:rsid w:val="00303CAA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1D0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3D7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8FC"/>
    <w:rsid w:val="00326B36"/>
    <w:rsid w:val="00326B48"/>
    <w:rsid w:val="00326E1E"/>
    <w:rsid w:val="00326F2F"/>
    <w:rsid w:val="003270E2"/>
    <w:rsid w:val="00327120"/>
    <w:rsid w:val="00327132"/>
    <w:rsid w:val="003271B7"/>
    <w:rsid w:val="00327569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50"/>
    <w:rsid w:val="00330688"/>
    <w:rsid w:val="003309A5"/>
    <w:rsid w:val="003309DA"/>
    <w:rsid w:val="00330AB6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AD7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6D4D"/>
    <w:rsid w:val="00367144"/>
    <w:rsid w:val="003676AA"/>
    <w:rsid w:val="003677DD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89F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05A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925"/>
    <w:rsid w:val="00397A02"/>
    <w:rsid w:val="00397F61"/>
    <w:rsid w:val="003A0C0E"/>
    <w:rsid w:val="003A0DC0"/>
    <w:rsid w:val="003A0F16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06"/>
    <w:rsid w:val="003B7CA2"/>
    <w:rsid w:val="003B7D7D"/>
    <w:rsid w:val="003C00B9"/>
    <w:rsid w:val="003C03E4"/>
    <w:rsid w:val="003C0595"/>
    <w:rsid w:val="003C09A4"/>
    <w:rsid w:val="003C0D43"/>
    <w:rsid w:val="003C0F15"/>
    <w:rsid w:val="003C0F40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6CD8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2EB6"/>
    <w:rsid w:val="003D370F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5B3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9BB"/>
    <w:rsid w:val="003F2DE6"/>
    <w:rsid w:val="003F2F9A"/>
    <w:rsid w:val="003F333E"/>
    <w:rsid w:val="003F3410"/>
    <w:rsid w:val="003F3EED"/>
    <w:rsid w:val="003F3FB4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5FC3"/>
    <w:rsid w:val="003F63B4"/>
    <w:rsid w:val="003F63C6"/>
    <w:rsid w:val="003F67C9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893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C3D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00A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4D0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4FD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2CAB"/>
    <w:rsid w:val="0043303D"/>
    <w:rsid w:val="004332EA"/>
    <w:rsid w:val="004333BB"/>
    <w:rsid w:val="004337EC"/>
    <w:rsid w:val="00433989"/>
    <w:rsid w:val="00433A1B"/>
    <w:rsid w:val="00433AF0"/>
    <w:rsid w:val="00433B93"/>
    <w:rsid w:val="00433FA1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4D1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42F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979"/>
    <w:rsid w:val="00444AAC"/>
    <w:rsid w:val="00444E00"/>
    <w:rsid w:val="00444F02"/>
    <w:rsid w:val="00444F70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0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266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8D2"/>
    <w:rsid w:val="004A2B89"/>
    <w:rsid w:val="004A2F5C"/>
    <w:rsid w:val="004A3084"/>
    <w:rsid w:val="004A3F72"/>
    <w:rsid w:val="004A4101"/>
    <w:rsid w:val="004A4B4B"/>
    <w:rsid w:val="004A4BDA"/>
    <w:rsid w:val="004A4CB6"/>
    <w:rsid w:val="004A4F80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67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A78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CD7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B74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8AC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210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E33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902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407"/>
    <w:rsid w:val="005636EC"/>
    <w:rsid w:val="0056377E"/>
    <w:rsid w:val="00563C39"/>
    <w:rsid w:val="005643A7"/>
    <w:rsid w:val="005644A7"/>
    <w:rsid w:val="00564887"/>
    <w:rsid w:val="00564D5F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E9B"/>
    <w:rsid w:val="00565F7A"/>
    <w:rsid w:val="005663F8"/>
    <w:rsid w:val="005664AA"/>
    <w:rsid w:val="00566502"/>
    <w:rsid w:val="0056655D"/>
    <w:rsid w:val="00566576"/>
    <w:rsid w:val="005667AC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80A"/>
    <w:rsid w:val="00573A4B"/>
    <w:rsid w:val="0057454D"/>
    <w:rsid w:val="005747E3"/>
    <w:rsid w:val="00574BF2"/>
    <w:rsid w:val="0057579A"/>
    <w:rsid w:val="00575C21"/>
    <w:rsid w:val="00575DA7"/>
    <w:rsid w:val="00575EA5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2CE"/>
    <w:rsid w:val="0058172C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CE0"/>
    <w:rsid w:val="00594F76"/>
    <w:rsid w:val="005952A4"/>
    <w:rsid w:val="005952EC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0BC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ECF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2ED3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BB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AC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7F1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539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E7F9F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535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5F7C79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B37"/>
    <w:rsid w:val="00613F63"/>
    <w:rsid w:val="00614C48"/>
    <w:rsid w:val="00614FA1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0E6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9CF"/>
    <w:rsid w:val="00643BF0"/>
    <w:rsid w:val="00643D52"/>
    <w:rsid w:val="006441DE"/>
    <w:rsid w:val="00644204"/>
    <w:rsid w:val="00644E82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9C3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CE4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42A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09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17B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CEA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3D36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326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6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12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7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D7F43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1E44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0C5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49C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C9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17B7A"/>
    <w:rsid w:val="0072088B"/>
    <w:rsid w:val="00720D9A"/>
    <w:rsid w:val="00721013"/>
    <w:rsid w:val="00721606"/>
    <w:rsid w:val="00721792"/>
    <w:rsid w:val="00721940"/>
    <w:rsid w:val="00721C9F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CED"/>
    <w:rsid w:val="00724F28"/>
    <w:rsid w:val="00725277"/>
    <w:rsid w:val="00725669"/>
    <w:rsid w:val="00725D61"/>
    <w:rsid w:val="0072610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B2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84B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6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1D3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54D"/>
    <w:rsid w:val="00756772"/>
    <w:rsid w:val="00757133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65A"/>
    <w:rsid w:val="0076576C"/>
    <w:rsid w:val="00765A01"/>
    <w:rsid w:val="007667BC"/>
    <w:rsid w:val="00766B89"/>
    <w:rsid w:val="00766CD0"/>
    <w:rsid w:val="00766DA0"/>
    <w:rsid w:val="00766F23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2B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19B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77E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602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B06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668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700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185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C90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3F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591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969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1D27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5CD"/>
    <w:rsid w:val="00857618"/>
    <w:rsid w:val="00857649"/>
    <w:rsid w:val="00857CE5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83E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BF4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1C15"/>
    <w:rsid w:val="00872045"/>
    <w:rsid w:val="008721BA"/>
    <w:rsid w:val="008722FC"/>
    <w:rsid w:val="008725C1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7DD"/>
    <w:rsid w:val="00875987"/>
    <w:rsid w:val="00875DDB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1AAF"/>
    <w:rsid w:val="00882597"/>
    <w:rsid w:val="008825E5"/>
    <w:rsid w:val="00882645"/>
    <w:rsid w:val="00882C9E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7C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6E49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362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1BD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20B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8BE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7C4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E3E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6F29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6FE"/>
    <w:rsid w:val="0093071C"/>
    <w:rsid w:val="00930C34"/>
    <w:rsid w:val="00930E73"/>
    <w:rsid w:val="00931126"/>
    <w:rsid w:val="0093175C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3BA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3A2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5D3E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58A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4CD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677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142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6BA"/>
    <w:rsid w:val="009D5726"/>
    <w:rsid w:val="009D58BF"/>
    <w:rsid w:val="009D5981"/>
    <w:rsid w:val="009D5B8C"/>
    <w:rsid w:val="009D5C4E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B0C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B1A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19B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9F0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27E85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56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61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57A3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5D82"/>
    <w:rsid w:val="00A76947"/>
    <w:rsid w:val="00A76E15"/>
    <w:rsid w:val="00A773F4"/>
    <w:rsid w:val="00A779EE"/>
    <w:rsid w:val="00A77E07"/>
    <w:rsid w:val="00A77EA3"/>
    <w:rsid w:val="00A77EB2"/>
    <w:rsid w:val="00A80081"/>
    <w:rsid w:val="00A803CC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18B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3D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C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15"/>
    <w:rsid w:val="00AC512E"/>
    <w:rsid w:val="00AC5697"/>
    <w:rsid w:val="00AC59A0"/>
    <w:rsid w:val="00AC5B65"/>
    <w:rsid w:val="00AC5C7F"/>
    <w:rsid w:val="00AC5EAE"/>
    <w:rsid w:val="00AC65C1"/>
    <w:rsid w:val="00AC70CC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DA0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346"/>
    <w:rsid w:val="00AD548B"/>
    <w:rsid w:val="00AD590F"/>
    <w:rsid w:val="00AD5BFA"/>
    <w:rsid w:val="00AD6516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3DC8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99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D81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7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5E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BFE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680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623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4F3"/>
    <w:rsid w:val="00B269C9"/>
    <w:rsid w:val="00B26EF7"/>
    <w:rsid w:val="00B270EB"/>
    <w:rsid w:val="00B27D63"/>
    <w:rsid w:val="00B27F77"/>
    <w:rsid w:val="00B30453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14C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CA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6D02"/>
    <w:rsid w:val="00B570B6"/>
    <w:rsid w:val="00B57429"/>
    <w:rsid w:val="00B5791C"/>
    <w:rsid w:val="00B60331"/>
    <w:rsid w:val="00B604A6"/>
    <w:rsid w:val="00B60560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1D16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3DF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1FC6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00B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8CB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700"/>
    <w:rsid w:val="00BA5A21"/>
    <w:rsid w:val="00BA5A6B"/>
    <w:rsid w:val="00BA5A6D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775"/>
    <w:rsid w:val="00BB08BF"/>
    <w:rsid w:val="00BB0C39"/>
    <w:rsid w:val="00BB0F3A"/>
    <w:rsid w:val="00BB0F49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3A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E39"/>
    <w:rsid w:val="00BC5F09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0B43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D2D"/>
    <w:rsid w:val="00BE6FC4"/>
    <w:rsid w:val="00BE705E"/>
    <w:rsid w:val="00BE7249"/>
    <w:rsid w:val="00BF01A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1D2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6E5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4BF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3A9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A8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49EA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A12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9CD"/>
    <w:rsid w:val="00C71CB0"/>
    <w:rsid w:val="00C72526"/>
    <w:rsid w:val="00C727F1"/>
    <w:rsid w:val="00C72C11"/>
    <w:rsid w:val="00C72CAD"/>
    <w:rsid w:val="00C730CF"/>
    <w:rsid w:val="00C73529"/>
    <w:rsid w:val="00C7354A"/>
    <w:rsid w:val="00C735EE"/>
    <w:rsid w:val="00C73D2E"/>
    <w:rsid w:val="00C73D38"/>
    <w:rsid w:val="00C73D6A"/>
    <w:rsid w:val="00C73DF2"/>
    <w:rsid w:val="00C74089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3DC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98F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55F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793"/>
    <w:rsid w:val="00C92940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6964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B54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3FEF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3F1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087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487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14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28E"/>
    <w:rsid w:val="00CF3846"/>
    <w:rsid w:val="00CF3922"/>
    <w:rsid w:val="00CF3B42"/>
    <w:rsid w:val="00CF3D99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0F56"/>
    <w:rsid w:val="00D015BE"/>
    <w:rsid w:val="00D016C9"/>
    <w:rsid w:val="00D018F7"/>
    <w:rsid w:val="00D01EAA"/>
    <w:rsid w:val="00D01FE2"/>
    <w:rsid w:val="00D02059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2E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27A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BB8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AFE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DC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190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2FA"/>
    <w:rsid w:val="00D73418"/>
    <w:rsid w:val="00D73494"/>
    <w:rsid w:val="00D734DD"/>
    <w:rsid w:val="00D73853"/>
    <w:rsid w:val="00D73C2D"/>
    <w:rsid w:val="00D73FD9"/>
    <w:rsid w:val="00D745ED"/>
    <w:rsid w:val="00D7462E"/>
    <w:rsid w:val="00D7474E"/>
    <w:rsid w:val="00D74755"/>
    <w:rsid w:val="00D74B07"/>
    <w:rsid w:val="00D74BC9"/>
    <w:rsid w:val="00D74C10"/>
    <w:rsid w:val="00D75466"/>
    <w:rsid w:val="00D758B1"/>
    <w:rsid w:val="00D75C6F"/>
    <w:rsid w:val="00D75CC9"/>
    <w:rsid w:val="00D75F2F"/>
    <w:rsid w:val="00D76D79"/>
    <w:rsid w:val="00D773B6"/>
    <w:rsid w:val="00D7745C"/>
    <w:rsid w:val="00D777D0"/>
    <w:rsid w:val="00D77A1D"/>
    <w:rsid w:val="00D77AC3"/>
    <w:rsid w:val="00D77B74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B9"/>
    <w:rsid w:val="00D84AE9"/>
    <w:rsid w:val="00D84CAA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B7C"/>
    <w:rsid w:val="00D95DF5"/>
    <w:rsid w:val="00D95EE0"/>
    <w:rsid w:val="00D9613E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DE0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D73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5A4"/>
    <w:rsid w:val="00DA76C7"/>
    <w:rsid w:val="00DA78E2"/>
    <w:rsid w:val="00DB0D64"/>
    <w:rsid w:val="00DB0E1B"/>
    <w:rsid w:val="00DB0FCE"/>
    <w:rsid w:val="00DB1083"/>
    <w:rsid w:val="00DB12A0"/>
    <w:rsid w:val="00DB12B6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47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7D9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0D"/>
    <w:rsid w:val="00DD39F1"/>
    <w:rsid w:val="00DD3A4D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9CE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09C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359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48B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5F97"/>
    <w:rsid w:val="00DF632E"/>
    <w:rsid w:val="00DF67CC"/>
    <w:rsid w:val="00DF67CF"/>
    <w:rsid w:val="00DF692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7F8"/>
    <w:rsid w:val="00E10A8B"/>
    <w:rsid w:val="00E111F9"/>
    <w:rsid w:val="00E11A65"/>
    <w:rsid w:val="00E11C03"/>
    <w:rsid w:val="00E11C32"/>
    <w:rsid w:val="00E11C9D"/>
    <w:rsid w:val="00E12027"/>
    <w:rsid w:val="00E12535"/>
    <w:rsid w:val="00E12A34"/>
    <w:rsid w:val="00E12B7F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E9C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5FD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3C6"/>
    <w:rsid w:val="00E27CDE"/>
    <w:rsid w:val="00E30030"/>
    <w:rsid w:val="00E3015C"/>
    <w:rsid w:val="00E301DB"/>
    <w:rsid w:val="00E302AA"/>
    <w:rsid w:val="00E30539"/>
    <w:rsid w:val="00E3073D"/>
    <w:rsid w:val="00E31043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0D4"/>
    <w:rsid w:val="00E67169"/>
    <w:rsid w:val="00E67322"/>
    <w:rsid w:val="00E67488"/>
    <w:rsid w:val="00E67528"/>
    <w:rsid w:val="00E67733"/>
    <w:rsid w:val="00E67A9B"/>
    <w:rsid w:val="00E67B1B"/>
    <w:rsid w:val="00E706A1"/>
    <w:rsid w:val="00E707A2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6F41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411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43"/>
    <w:rsid w:val="00E87960"/>
    <w:rsid w:val="00E87962"/>
    <w:rsid w:val="00E87C14"/>
    <w:rsid w:val="00E87C8A"/>
    <w:rsid w:val="00E87DEC"/>
    <w:rsid w:val="00E87E8A"/>
    <w:rsid w:val="00E9013E"/>
    <w:rsid w:val="00E90203"/>
    <w:rsid w:val="00E90266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76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A7DC0"/>
    <w:rsid w:val="00EB0006"/>
    <w:rsid w:val="00EB02F8"/>
    <w:rsid w:val="00EB033B"/>
    <w:rsid w:val="00EB057C"/>
    <w:rsid w:val="00EB05E4"/>
    <w:rsid w:val="00EB05FB"/>
    <w:rsid w:val="00EB06E2"/>
    <w:rsid w:val="00EB0DCA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5"/>
    <w:rsid w:val="00EB53A6"/>
    <w:rsid w:val="00EB568F"/>
    <w:rsid w:val="00EB5D42"/>
    <w:rsid w:val="00EB5FF8"/>
    <w:rsid w:val="00EB61BA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C7BA6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C55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02B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8A"/>
    <w:rsid w:val="00F0249D"/>
    <w:rsid w:val="00F02B46"/>
    <w:rsid w:val="00F02D14"/>
    <w:rsid w:val="00F030C7"/>
    <w:rsid w:val="00F0314B"/>
    <w:rsid w:val="00F034D1"/>
    <w:rsid w:val="00F035BB"/>
    <w:rsid w:val="00F038B1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5F1C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7C8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BA5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653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0D5"/>
    <w:rsid w:val="00F401F9"/>
    <w:rsid w:val="00F40E3B"/>
    <w:rsid w:val="00F40E5F"/>
    <w:rsid w:val="00F4109D"/>
    <w:rsid w:val="00F4114C"/>
    <w:rsid w:val="00F41A71"/>
    <w:rsid w:val="00F41AD6"/>
    <w:rsid w:val="00F41ECF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608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45D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B0F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9EE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3E72"/>
    <w:rsid w:val="00F64135"/>
    <w:rsid w:val="00F64192"/>
    <w:rsid w:val="00F648AE"/>
    <w:rsid w:val="00F649E4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4C0A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B5C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57"/>
    <w:rsid w:val="00FB40C0"/>
    <w:rsid w:val="00FB411F"/>
    <w:rsid w:val="00FB44CC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19E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446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967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2F3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40B"/>
    <w:rsid w:val="00FF25D7"/>
    <w:rsid w:val="00FF26BA"/>
    <w:rsid w:val="00FF275E"/>
    <w:rsid w:val="00FF2846"/>
    <w:rsid w:val="00FF2A9C"/>
    <w:rsid w:val="00FF305D"/>
    <w:rsid w:val="00FF3246"/>
    <w:rsid w:val="00FF36E9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1EA7"/>
    <w:rsid w:val="01032A89"/>
    <w:rsid w:val="01046DFB"/>
    <w:rsid w:val="01100347"/>
    <w:rsid w:val="01120C0E"/>
    <w:rsid w:val="01181D5F"/>
    <w:rsid w:val="01215A1B"/>
    <w:rsid w:val="01226A27"/>
    <w:rsid w:val="012621B1"/>
    <w:rsid w:val="01275A84"/>
    <w:rsid w:val="01302A7F"/>
    <w:rsid w:val="01351531"/>
    <w:rsid w:val="01404759"/>
    <w:rsid w:val="014538E3"/>
    <w:rsid w:val="0151177E"/>
    <w:rsid w:val="01576AA6"/>
    <w:rsid w:val="015C3B59"/>
    <w:rsid w:val="015C568F"/>
    <w:rsid w:val="015D4651"/>
    <w:rsid w:val="01614022"/>
    <w:rsid w:val="01627245"/>
    <w:rsid w:val="0171781D"/>
    <w:rsid w:val="017313AC"/>
    <w:rsid w:val="017B323D"/>
    <w:rsid w:val="017D57AE"/>
    <w:rsid w:val="01820C20"/>
    <w:rsid w:val="01843AD0"/>
    <w:rsid w:val="01881F4C"/>
    <w:rsid w:val="018A7039"/>
    <w:rsid w:val="018B1522"/>
    <w:rsid w:val="018E422E"/>
    <w:rsid w:val="0191059C"/>
    <w:rsid w:val="0192132A"/>
    <w:rsid w:val="01946276"/>
    <w:rsid w:val="01981676"/>
    <w:rsid w:val="019A214A"/>
    <w:rsid w:val="01A16B04"/>
    <w:rsid w:val="01A43B5C"/>
    <w:rsid w:val="01AF097B"/>
    <w:rsid w:val="01BA5F39"/>
    <w:rsid w:val="01C326DA"/>
    <w:rsid w:val="01C804DA"/>
    <w:rsid w:val="01CD6175"/>
    <w:rsid w:val="01CF6472"/>
    <w:rsid w:val="01D7237F"/>
    <w:rsid w:val="01E37AEE"/>
    <w:rsid w:val="01E90EAA"/>
    <w:rsid w:val="01E9562A"/>
    <w:rsid w:val="01F0730D"/>
    <w:rsid w:val="01F37778"/>
    <w:rsid w:val="01F8492A"/>
    <w:rsid w:val="01FC6829"/>
    <w:rsid w:val="02052204"/>
    <w:rsid w:val="0208048B"/>
    <w:rsid w:val="0218641B"/>
    <w:rsid w:val="023D68E9"/>
    <w:rsid w:val="024D11F3"/>
    <w:rsid w:val="02580C67"/>
    <w:rsid w:val="025B6E07"/>
    <w:rsid w:val="02622CBC"/>
    <w:rsid w:val="027A1CC7"/>
    <w:rsid w:val="02821AE1"/>
    <w:rsid w:val="0282269B"/>
    <w:rsid w:val="02837FA5"/>
    <w:rsid w:val="028438E6"/>
    <w:rsid w:val="028F7F84"/>
    <w:rsid w:val="02914E21"/>
    <w:rsid w:val="029415F5"/>
    <w:rsid w:val="02953D18"/>
    <w:rsid w:val="029E15F1"/>
    <w:rsid w:val="02A078F6"/>
    <w:rsid w:val="02A738FD"/>
    <w:rsid w:val="02AB2198"/>
    <w:rsid w:val="02AC3B9C"/>
    <w:rsid w:val="02BC1004"/>
    <w:rsid w:val="02C20A5F"/>
    <w:rsid w:val="02C84B86"/>
    <w:rsid w:val="02CA430B"/>
    <w:rsid w:val="02CB0E36"/>
    <w:rsid w:val="02CD5F75"/>
    <w:rsid w:val="02D8254A"/>
    <w:rsid w:val="02E07B7E"/>
    <w:rsid w:val="02EB17D3"/>
    <w:rsid w:val="02F5047D"/>
    <w:rsid w:val="02F6090E"/>
    <w:rsid w:val="030728E3"/>
    <w:rsid w:val="03083002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575E2"/>
    <w:rsid w:val="039C4271"/>
    <w:rsid w:val="039F00BC"/>
    <w:rsid w:val="03A0019E"/>
    <w:rsid w:val="03A80B76"/>
    <w:rsid w:val="03A870A7"/>
    <w:rsid w:val="03AC7855"/>
    <w:rsid w:val="03B005F4"/>
    <w:rsid w:val="03B074EB"/>
    <w:rsid w:val="03B76952"/>
    <w:rsid w:val="03BA1E8C"/>
    <w:rsid w:val="03CE0CA4"/>
    <w:rsid w:val="03CF2B82"/>
    <w:rsid w:val="03E0522E"/>
    <w:rsid w:val="03E41614"/>
    <w:rsid w:val="03EA1032"/>
    <w:rsid w:val="03EA71CD"/>
    <w:rsid w:val="03F65997"/>
    <w:rsid w:val="03F719F0"/>
    <w:rsid w:val="0402540B"/>
    <w:rsid w:val="04054F36"/>
    <w:rsid w:val="04066AB8"/>
    <w:rsid w:val="040C2451"/>
    <w:rsid w:val="040D005C"/>
    <w:rsid w:val="040F1FD0"/>
    <w:rsid w:val="041162ED"/>
    <w:rsid w:val="041562A8"/>
    <w:rsid w:val="0418212D"/>
    <w:rsid w:val="041A2D84"/>
    <w:rsid w:val="041A6AB4"/>
    <w:rsid w:val="041C18EE"/>
    <w:rsid w:val="041D3FE2"/>
    <w:rsid w:val="04210D8C"/>
    <w:rsid w:val="04253B54"/>
    <w:rsid w:val="04260CC0"/>
    <w:rsid w:val="043010F4"/>
    <w:rsid w:val="04364A60"/>
    <w:rsid w:val="043815C4"/>
    <w:rsid w:val="043B501A"/>
    <w:rsid w:val="04484F54"/>
    <w:rsid w:val="044C44B7"/>
    <w:rsid w:val="0456270E"/>
    <w:rsid w:val="045857E3"/>
    <w:rsid w:val="04586E3A"/>
    <w:rsid w:val="045D7B5C"/>
    <w:rsid w:val="04643D2C"/>
    <w:rsid w:val="04646655"/>
    <w:rsid w:val="046861DC"/>
    <w:rsid w:val="046B2A62"/>
    <w:rsid w:val="046E047F"/>
    <w:rsid w:val="04735957"/>
    <w:rsid w:val="04826009"/>
    <w:rsid w:val="048869A8"/>
    <w:rsid w:val="048F68A9"/>
    <w:rsid w:val="04976B0A"/>
    <w:rsid w:val="049C5462"/>
    <w:rsid w:val="04A150B4"/>
    <w:rsid w:val="04B14C72"/>
    <w:rsid w:val="04C06E5C"/>
    <w:rsid w:val="04C22B55"/>
    <w:rsid w:val="04D12DFB"/>
    <w:rsid w:val="04E12B8C"/>
    <w:rsid w:val="04E90E30"/>
    <w:rsid w:val="04EB52D7"/>
    <w:rsid w:val="04EF4836"/>
    <w:rsid w:val="04F06D1D"/>
    <w:rsid w:val="04F10E3F"/>
    <w:rsid w:val="04F92187"/>
    <w:rsid w:val="050113F8"/>
    <w:rsid w:val="05231E10"/>
    <w:rsid w:val="052D6178"/>
    <w:rsid w:val="052E2D53"/>
    <w:rsid w:val="05382A12"/>
    <w:rsid w:val="053A645E"/>
    <w:rsid w:val="05450F52"/>
    <w:rsid w:val="05553F59"/>
    <w:rsid w:val="055A0EFA"/>
    <w:rsid w:val="055A269C"/>
    <w:rsid w:val="055D4DF4"/>
    <w:rsid w:val="056C08F8"/>
    <w:rsid w:val="05721CA8"/>
    <w:rsid w:val="05781F83"/>
    <w:rsid w:val="05841830"/>
    <w:rsid w:val="05876734"/>
    <w:rsid w:val="058843A5"/>
    <w:rsid w:val="058B0E30"/>
    <w:rsid w:val="05980A73"/>
    <w:rsid w:val="059D34CA"/>
    <w:rsid w:val="05AA5752"/>
    <w:rsid w:val="05B92FBE"/>
    <w:rsid w:val="05BC14EA"/>
    <w:rsid w:val="05D94EBE"/>
    <w:rsid w:val="05DE4683"/>
    <w:rsid w:val="05DF3F1B"/>
    <w:rsid w:val="05E21FDD"/>
    <w:rsid w:val="05E95F0A"/>
    <w:rsid w:val="05EA4CBD"/>
    <w:rsid w:val="05EA4E24"/>
    <w:rsid w:val="05ED35B8"/>
    <w:rsid w:val="05F074A4"/>
    <w:rsid w:val="05F12585"/>
    <w:rsid w:val="05F32D0A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D1797"/>
    <w:rsid w:val="066F17E0"/>
    <w:rsid w:val="06751FB2"/>
    <w:rsid w:val="067A3DAD"/>
    <w:rsid w:val="0686332F"/>
    <w:rsid w:val="068A5598"/>
    <w:rsid w:val="06926BB4"/>
    <w:rsid w:val="06927665"/>
    <w:rsid w:val="06A36551"/>
    <w:rsid w:val="06A41E4B"/>
    <w:rsid w:val="06A43D59"/>
    <w:rsid w:val="06A54B41"/>
    <w:rsid w:val="06AB6297"/>
    <w:rsid w:val="06BB131A"/>
    <w:rsid w:val="06C074EB"/>
    <w:rsid w:val="06C1240E"/>
    <w:rsid w:val="06C46BF4"/>
    <w:rsid w:val="06C92187"/>
    <w:rsid w:val="06CB725E"/>
    <w:rsid w:val="06E1290F"/>
    <w:rsid w:val="06F67F55"/>
    <w:rsid w:val="06F76AE6"/>
    <w:rsid w:val="07015EFA"/>
    <w:rsid w:val="0707006E"/>
    <w:rsid w:val="070B2CE3"/>
    <w:rsid w:val="072922C5"/>
    <w:rsid w:val="072A65A9"/>
    <w:rsid w:val="072F6CF4"/>
    <w:rsid w:val="0734615D"/>
    <w:rsid w:val="0735734E"/>
    <w:rsid w:val="07377DDC"/>
    <w:rsid w:val="07386D83"/>
    <w:rsid w:val="073B19BC"/>
    <w:rsid w:val="07406A37"/>
    <w:rsid w:val="074A4044"/>
    <w:rsid w:val="074B35A5"/>
    <w:rsid w:val="0758013B"/>
    <w:rsid w:val="075F6CB8"/>
    <w:rsid w:val="076F7C23"/>
    <w:rsid w:val="07826DCD"/>
    <w:rsid w:val="07871DCC"/>
    <w:rsid w:val="078B07F9"/>
    <w:rsid w:val="078E4F4B"/>
    <w:rsid w:val="07902B90"/>
    <w:rsid w:val="07944B29"/>
    <w:rsid w:val="0795602D"/>
    <w:rsid w:val="079F3045"/>
    <w:rsid w:val="07A3157F"/>
    <w:rsid w:val="07AC7E7C"/>
    <w:rsid w:val="07B34910"/>
    <w:rsid w:val="07BB7897"/>
    <w:rsid w:val="07C76AEB"/>
    <w:rsid w:val="07CE47C1"/>
    <w:rsid w:val="07D51413"/>
    <w:rsid w:val="07D62B24"/>
    <w:rsid w:val="07D81AC3"/>
    <w:rsid w:val="07E21F7B"/>
    <w:rsid w:val="07E74464"/>
    <w:rsid w:val="07EA26C1"/>
    <w:rsid w:val="07F96D96"/>
    <w:rsid w:val="080279D2"/>
    <w:rsid w:val="08234972"/>
    <w:rsid w:val="082A456C"/>
    <w:rsid w:val="08337F1B"/>
    <w:rsid w:val="083B21D6"/>
    <w:rsid w:val="08426FAC"/>
    <w:rsid w:val="08465770"/>
    <w:rsid w:val="084745D0"/>
    <w:rsid w:val="08476D2A"/>
    <w:rsid w:val="084A42E3"/>
    <w:rsid w:val="084D185F"/>
    <w:rsid w:val="084D5FF0"/>
    <w:rsid w:val="084E1A17"/>
    <w:rsid w:val="085E6A73"/>
    <w:rsid w:val="085F44B3"/>
    <w:rsid w:val="0862758A"/>
    <w:rsid w:val="086A574E"/>
    <w:rsid w:val="08792428"/>
    <w:rsid w:val="087945D7"/>
    <w:rsid w:val="087E66D2"/>
    <w:rsid w:val="08807319"/>
    <w:rsid w:val="088D20F7"/>
    <w:rsid w:val="088E6842"/>
    <w:rsid w:val="08937905"/>
    <w:rsid w:val="08AA4464"/>
    <w:rsid w:val="08B20EA3"/>
    <w:rsid w:val="08B438CC"/>
    <w:rsid w:val="08B574EC"/>
    <w:rsid w:val="08B57F92"/>
    <w:rsid w:val="08C447CA"/>
    <w:rsid w:val="08C96165"/>
    <w:rsid w:val="08CC26E6"/>
    <w:rsid w:val="08CE2E9E"/>
    <w:rsid w:val="08E279FE"/>
    <w:rsid w:val="08E469B2"/>
    <w:rsid w:val="08E539A8"/>
    <w:rsid w:val="08E64959"/>
    <w:rsid w:val="08F4741A"/>
    <w:rsid w:val="08FF3E43"/>
    <w:rsid w:val="09031D10"/>
    <w:rsid w:val="09074481"/>
    <w:rsid w:val="09120E77"/>
    <w:rsid w:val="09134CB1"/>
    <w:rsid w:val="09275714"/>
    <w:rsid w:val="092C5904"/>
    <w:rsid w:val="093120ED"/>
    <w:rsid w:val="09340639"/>
    <w:rsid w:val="093D3124"/>
    <w:rsid w:val="094077F0"/>
    <w:rsid w:val="09432E72"/>
    <w:rsid w:val="094511B3"/>
    <w:rsid w:val="094919BC"/>
    <w:rsid w:val="094A7D58"/>
    <w:rsid w:val="09552E33"/>
    <w:rsid w:val="0955421C"/>
    <w:rsid w:val="09566CA4"/>
    <w:rsid w:val="0957292F"/>
    <w:rsid w:val="095C0D34"/>
    <w:rsid w:val="09736BC3"/>
    <w:rsid w:val="0974287E"/>
    <w:rsid w:val="097F7C6A"/>
    <w:rsid w:val="09832AAA"/>
    <w:rsid w:val="09876497"/>
    <w:rsid w:val="098B7640"/>
    <w:rsid w:val="098F1481"/>
    <w:rsid w:val="09904C1A"/>
    <w:rsid w:val="09955A9D"/>
    <w:rsid w:val="099F5C87"/>
    <w:rsid w:val="09A56B2B"/>
    <w:rsid w:val="09A918FF"/>
    <w:rsid w:val="09AF29E2"/>
    <w:rsid w:val="09B801CE"/>
    <w:rsid w:val="09B93200"/>
    <w:rsid w:val="09DF01A9"/>
    <w:rsid w:val="09DF4DE6"/>
    <w:rsid w:val="09E846EA"/>
    <w:rsid w:val="09E93C00"/>
    <w:rsid w:val="09F31F86"/>
    <w:rsid w:val="09F3224C"/>
    <w:rsid w:val="09F5356A"/>
    <w:rsid w:val="09F756A5"/>
    <w:rsid w:val="09FA6338"/>
    <w:rsid w:val="09FB5032"/>
    <w:rsid w:val="0A007FB9"/>
    <w:rsid w:val="0A0248E2"/>
    <w:rsid w:val="0A197D7E"/>
    <w:rsid w:val="0A260017"/>
    <w:rsid w:val="0A2C0D1F"/>
    <w:rsid w:val="0A2E3537"/>
    <w:rsid w:val="0A350A2E"/>
    <w:rsid w:val="0A44449B"/>
    <w:rsid w:val="0A4E6784"/>
    <w:rsid w:val="0A55649C"/>
    <w:rsid w:val="0A5D5C23"/>
    <w:rsid w:val="0A613380"/>
    <w:rsid w:val="0A68565C"/>
    <w:rsid w:val="0A6E2940"/>
    <w:rsid w:val="0A6F0D2E"/>
    <w:rsid w:val="0A70658B"/>
    <w:rsid w:val="0A7269CD"/>
    <w:rsid w:val="0A750E8A"/>
    <w:rsid w:val="0A7A6B0B"/>
    <w:rsid w:val="0A7C07DD"/>
    <w:rsid w:val="0A7C4051"/>
    <w:rsid w:val="0A7D67BF"/>
    <w:rsid w:val="0A860C80"/>
    <w:rsid w:val="0A8D2821"/>
    <w:rsid w:val="0AA07CD9"/>
    <w:rsid w:val="0AA96F03"/>
    <w:rsid w:val="0AAC726A"/>
    <w:rsid w:val="0ABB44F9"/>
    <w:rsid w:val="0AC139E2"/>
    <w:rsid w:val="0AC65B07"/>
    <w:rsid w:val="0AC716D4"/>
    <w:rsid w:val="0ADB3DBF"/>
    <w:rsid w:val="0ADC3D6A"/>
    <w:rsid w:val="0ADD2D69"/>
    <w:rsid w:val="0ADF132F"/>
    <w:rsid w:val="0AE21A7A"/>
    <w:rsid w:val="0AEA5120"/>
    <w:rsid w:val="0AEA5FE2"/>
    <w:rsid w:val="0AF456BE"/>
    <w:rsid w:val="0AFF24CE"/>
    <w:rsid w:val="0B0234A6"/>
    <w:rsid w:val="0B1357F6"/>
    <w:rsid w:val="0B1543BB"/>
    <w:rsid w:val="0B215E24"/>
    <w:rsid w:val="0B241844"/>
    <w:rsid w:val="0B257548"/>
    <w:rsid w:val="0B2920B8"/>
    <w:rsid w:val="0B3A199B"/>
    <w:rsid w:val="0B420FE1"/>
    <w:rsid w:val="0B4B31B2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360CD"/>
    <w:rsid w:val="0B851AE2"/>
    <w:rsid w:val="0B972FA6"/>
    <w:rsid w:val="0B995225"/>
    <w:rsid w:val="0BA077C8"/>
    <w:rsid w:val="0BA645E8"/>
    <w:rsid w:val="0BB51B35"/>
    <w:rsid w:val="0BB55819"/>
    <w:rsid w:val="0BB80C52"/>
    <w:rsid w:val="0BC43EFA"/>
    <w:rsid w:val="0BDB773F"/>
    <w:rsid w:val="0BDC0F5C"/>
    <w:rsid w:val="0BE30D9D"/>
    <w:rsid w:val="0BE335C3"/>
    <w:rsid w:val="0BE54153"/>
    <w:rsid w:val="0BE54882"/>
    <w:rsid w:val="0BE64F43"/>
    <w:rsid w:val="0BE9464C"/>
    <w:rsid w:val="0BF17147"/>
    <w:rsid w:val="0BF22E42"/>
    <w:rsid w:val="0BF61FC1"/>
    <w:rsid w:val="0BF76AED"/>
    <w:rsid w:val="0BFF6D04"/>
    <w:rsid w:val="0C0016BA"/>
    <w:rsid w:val="0C090EA4"/>
    <w:rsid w:val="0C0C05C8"/>
    <w:rsid w:val="0C0E3321"/>
    <w:rsid w:val="0C1B6151"/>
    <w:rsid w:val="0C1C3753"/>
    <w:rsid w:val="0C2C7488"/>
    <w:rsid w:val="0C30263B"/>
    <w:rsid w:val="0C3A46A5"/>
    <w:rsid w:val="0C473253"/>
    <w:rsid w:val="0C4F022E"/>
    <w:rsid w:val="0C5170A3"/>
    <w:rsid w:val="0C630475"/>
    <w:rsid w:val="0C687AFD"/>
    <w:rsid w:val="0C6D1617"/>
    <w:rsid w:val="0C753611"/>
    <w:rsid w:val="0C771530"/>
    <w:rsid w:val="0C8328A9"/>
    <w:rsid w:val="0C88606A"/>
    <w:rsid w:val="0C8C613D"/>
    <w:rsid w:val="0C8F5033"/>
    <w:rsid w:val="0C923DBE"/>
    <w:rsid w:val="0C92626A"/>
    <w:rsid w:val="0C936876"/>
    <w:rsid w:val="0C992FB8"/>
    <w:rsid w:val="0CA06B2F"/>
    <w:rsid w:val="0CA5215C"/>
    <w:rsid w:val="0CAA56ED"/>
    <w:rsid w:val="0CAC621A"/>
    <w:rsid w:val="0CB1691B"/>
    <w:rsid w:val="0CB23D75"/>
    <w:rsid w:val="0CB70AD9"/>
    <w:rsid w:val="0CC0032C"/>
    <w:rsid w:val="0CCF6077"/>
    <w:rsid w:val="0CE01ED0"/>
    <w:rsid w:val="0CE057A4"/>
    <w:rsid w:val="0CE80F70"/>
    <w:rsid w:val="0CEA4514"/>
    <w:rsid w:val="0CEB4880"/>
    <w:rsid w:val="0CED5790"/>
    <w:rsid w:val="0CF05A35"/>
    <w:rsid w:val="0D02400E"/>
    <w:rsid w:val="0D02469A"/>
    <w:rsid w:val="0D0C6566"/>
    <w:rsid w:val="0D1536F1"/>
    <w:rsid w:val="0D1E5FB2"/>
    <w:rsid w:val="0D204BC7"/>
    <w:rsid w:val="0D22309C"/>
    <w:rsid w:val="0D232014"/>
    <w:rsid w:val="0D276A0D"/>
    <w:rsid w:val="0D2B3E5D"/>
    <w:rsid w:val="0D397B87"/>
    <w:rsid w:val="0D3F3BA7"/>
    <w:rsid w:val="0D480593"/>
    <w:rsid w:val="0D4C56D2"/>
    <w:rsid w:val="0D6E6084"/>
    <w:rsid w:val="0D6F7C7F"/>
    <w:rsid w:val="0D727EA8"/>
    <w:rsid w:val="0D731A52"/>
    <w:rsid w:val="0D7423B9"/>
    <w:rsid w:val="0D7963C5"/>
    <w:rsid w:val="0D7E59E5"/>
    <w:rsid w:val="0D834A5C"/>
    <w:rsid w:val="0D893EB2"/>
    <w:rsid w:val="0D9C16DD"/>
    <w:rsid w:val="0DB56E8E"/>
    <w:rsid w:val="0DB93391"/>
    <w:rsid w:val="0DBF562F"/>
    <w:rsid w:val="0DC40F36"/>
    <w:rsid w:val="0DC70173"/>
    <w:rsid w:val="0DC72F8B"/>
    <w:rsid w:val="0DC93404"/>
    <w:rsid w:val="0DCA02FE"/>
    <w:rsid w:val="0DCB7D45"/>
    <w:rsid w:val="0DD0272C"/>
    <w:rsid w:val="0DD400A1"/>
    <w:rsid w:val="0DD520DE"/>
    <w:rsid w:val="0DDA114E"/>
    <w:rsid w:val="0DDB59D7"/>
    <w:rsid w:val="0DDC03D6"/>
    <w:rsid w:val="0DDE14D8"/>
    <w:rsid w:val="0DE53E77"/>
    <w:rsid w:val="0DE54911"/>
    <w:rsid w:val="0DE74424"/>
    <w:rsid w:val="0DE748A8"/>
    <w:rsid w:val="0DF02E99"/>
    <w:rsid w:val="0DFA76E6"/>
    <w:rsid w:val="0DFC649B"/>
    <w:rsid w:val="0DFD1947"/>
    <w:rsid w:val="0E052000"/>
    <w:rsid w:val="0E075E25"/>
    <w:rsid w:val="0E087EC7"/>
    <w:rsid w:val="0E095F2E"/>
    <w:rsid w:val="0E1817BA"/>
    <w:rsid w:val="0E1A3091"/>
    <w:rsid w:val="0E1A5799"/>
    <w:rsid w:val="0E1A59BE"/>
    <w:rsid w:val="0E1B6184"/>
    <w:rsid w:val="0E1B77B3"/>
    <w:rsid w:val="0E1C0F16"/>
    <w:rsid w:val="0E2223BC"/>
    <w:rsid w:val="0E2735BC"/>
    <w:rsid w:val="0E2E1E85"/>
    <w:rsid w:val="0E3640EF"/>
    <w:rsid w:val="0E3B77C9"/>
    <w:rsid w:val="0E4E253B"/>
    <w:rsid w:val="0E4F1CE0"/>
    <w:rsid w:val="0E4F5252"/>
    <w:rsid w:val="0E572C3E"/>
    <w:rsid w:val="0E69572A"/>
    <w:rsid w:val="0E6B71E3"/>
    <w:rsid w:val="0E8271E6"/>
    <w:rsid w:val="0E831061"/>
    <w:rsid w:val="0E887123"/>
    <w:rsid w:val="0E8B4D0B"/>
    <w:rsid w:val="0E925C30"/>
    <w:rsid w:val="0EA621BE"/>
    <w:rsid w:val="0EAB594D"/>
    <w:rsid w:val="0EBB3DAB"/>
    <w:rsid w:val="0EBD6AC8"/>
    <w:rsid w:val="0EC84AA5"/>
    <w:rsid w:val="0EC854C4"/>
    <w:rsid w:val="0ECC4D2D"/>
    <w:rsid w:val="0ED642C8"/>
    <w:rsid w:val="0ED95C8A"/>
    <w:rsid w:val="0EE54C4E"/>
    <w:rsid w:val="0EF80EE4"/>
    <w:rsid w:val="0EF87378"/>
    <w:rsid w:val="0EFC0189"/>
    <w:rsid w:val="0EFF773D"/>
    <w:rsid w:val="0F074588"/>
    <w:rsid w:val="0F0D12D4"/>
    <w:rsid w:val="0F0F3003"/>
    <w:rsid w:val="0F0F3AC6"/>
    <w:rsid w:val="0F1108EC"/>
    <w:rsid w:val="0F226CC5"/>
    <w:rsid w:val="0F2277D2"/>
    <w:rsid w:val="0F242262"/>
    <w:rsid w:val="0F2D4EDE"/>
    <w:rsid w:val="0F340285"/>
    <w:rsid w:val="0F3767FD"/>
    <w:rsid w:val="0F425F0E"/>
    <w:rsid w:val="0F430D53"/>
    <w:rsid w:val="0F443DD6"/>
    <w:rsid w:val="0F4A313E"/>
    <w:rsid w:val="0F4B6462"/>
    <w:rsid w:val="0F4E59FA"/>
    <w:rsid w:val="0F4F75B4"/>
    <w:rsid w:val="0F502B54"/>
    <w:rsid w:val="0F5D7157"/>
    <w:rsid w:val="0F6013A0"/>
    <w:rsid w:val="0F6A6302"/>
    <w:rsid w:val="0F6B3804"/>
    <w:rsid w:val="0F6F23DE"/>
    <w:rsid w:val="0F731A39"/>
    <w:rsid w:val="0F8B3075"/>
    <w:rsid w:val="0F8D0B4E"/>
    <w:rsid w:val="0F8F102F"/>
    <w:rsid w:val="0F9E5BF1"/>
    <w:rsid w:val="0FA470F8"/>
    <w:rsid w:val="0FB5088D"/>
    <w:rsid w:val="0FB97767"/>
    <w:rsid w:val="0FBF3418"/>
    <w:rsid w:val="0FC46A56"/>
    <w:rsid w:val="0FC57BB8"/>
    <w:rsid w:val="0FC64033"/>
    <w:rsid w:val="0FD2756B"/>
    <w:rsid w:val="0FD6188A"/>
    <w:rsid w:val="0FD80CA6"/>
    <w:rsid w:val="0FE06793"/>
    <w:rsid w:val="0FE166D6"/>
    <w:rsid w:val="0FE542E2"/>
    <w:rsid w:val="0FEC5D00"/>
    <w:rsid w:val="0FF575F8"/>
    <w:rsid w:val="0FF65FDC"/>
    <w:rsid w:val="10000831"/>
    <w:rsid w:val="100579D5"/>
    <w:rsid w:val="10063E75"/>
    <w:rsid w:val="100E163A"/>
    <w:rsid w:val="10170F9D"/>
    <w:rsid w:val="101F242C"/>
    <w:rsid w:val="1026756C"/>
    <w:rsid w:val="104E4B56"/>
    <w:rsid w:val="10532774"/>
    <w:rsid w:val="1054045C"/>
    <w:rsid w:val="105416A2"/>
    <w:rsid w:val="10567C68"/>
    <w:rsid w:val="105A58C1"/>
    <w:rsid w:val="10706296"/>
    <w:rsid w:val="10721F79"/>
    <w:rsid w:val="10797EF4"/>
    <w:rsid w:val="107D3C0E"/>
    <w:rsid w:val="107E7D8B"/>
    <w:rsid w:val="1083031A"/>
    <w:rsid w:val="108778E8"/>
    <w:rsid w:val="108D433D"/>
    <w:rsid w:val="10907344"/>
    <w:rsid w:val="109821F7"/>
    <w:rsid w:val="109E6D02"/>
    <w:rsid w:val="109F7613"/>
    <w:rsid w:val="10A15189"/>
    <w:rsid w:val="10AF75A3"/>
    <w:rsid w:val="10B3450E"/>
    <w:rsid w:val="10B47A73"/>
    <w:rsid w:val="10B50708"/>
    <w:rsid w:val="10B63015"/>
    <w:rsid w:val="10B81757"/>
    <w:rsid w:val="10BF2E44"/>
    <w:rsid w:val="10D00203"/>
    <w:rsid w:val="10D32F67"/>
    <w:rsid w:val="10D47D5C"/>
    <w:rsid w:val="10D54519"/>
    <w:rsid w:val="10DC0B31"/>
    <w:rsid w:val="10ED7F30"/>
    <w:rsid w:val="10F47A30"/>
    <w:rsid w:val="10F47D17"/>
    <w:rsid w:val="10F87453"/>
    <w:rsid w:val="10F94C8E"/>
    <w:rsid w:val="10FF2F5F"/>
    <w:rsid w:val="1106136F"/>
    <w:rsid w:val="11083C1F"/>
    <w:rsid w:val="11163D3E"/>
    <w:rsid w:val="111C26BD"/>
    <w:rsid w:val="111D3618"/>
    <w:rsid w:val="11272C1C"/>
    <w:rsid w:val="112F01F3"/>
    <w:rsid w:val="11362E5F"/>
    <w:rsid w:val="113F6847"/>
    <w:rsid w:val="11426A9B"/>
    <w:rsid w:val="114344EE"/>
    <w:rsid w:val="11477748"/>
    <w:rsid w:val="114D0250"/>
    <w:rsid w:val="11527184"/>
    <w:rsid w:val="11573160"/>
    <w:rsid w:val="11574AAF"/>
    <w:rsid w:val="116327EE"/>
    <w:rsid w:val="116739ED"/>
    <w:rsid w:val="116A05CE"/>
    <w:rsid w:val="117E44F4"/>
    <w:rsid w:val="118561C6"/>
    <w:rsid w:val="118C33D9"/>
    <w:rsid w:val="119734D3"/>
    <w:rsid w:val="119A1E99"/>
    <w:rsid w:val="11A3386B"/>
    <w:rsid w:val="11AF7FCE"/>
    <w:rsid w:val="11BB4CD7"/>
    <w:rsid w:val="11C23717"/>
    <w:rsid w:val="11C43249"/>
    <w:rsid w:val="11C60A1A"/>
    <w:rsid w:val="11CC1355"/>
    <w:rsid w:val="11D6081E"/>
    <w:rsid w:val="11D71DDB"/>
    <w:rsid w:val="11DA3226"/>
    <w:rsid w:val="11DA7C8F"/>
    <w:rsid w:val="11DD2374"/>
    <w:rsid w:val="11DF25BA"/>
    <w:rsid w:val="11DF5313"/>
    <w:rsid w:val="11E21C10"/>
    <w:rsid w:val="11E7602B"/>
    <w:rsid w:val="11E84264"/>
    <w:rsid w:val="11EA5AEE"/>
    <w:rsid w:val="11EC3740"/>
    <w:rsid w:val="11EC6DCB"/>
    <w:rsid w:val="11F22E63"/>
    <w:rsid w:val="11F476CD"/>
    <w:rsid w:val="11FB4B03"/>
    <w:rsid w:val="12047298"/>
    <w:rsid w:val="12104BBD"/>
    <w:rsid w:val="121220D8"/>
    <w:rsid w:val="1215211F"/>
    <w:rsid w:val="12172F68"/>
    <w:rsid w:val="121B6C13"/>
    <w:rsid w:val="121F0394"/>
    <w:rsid w:val="121F0A98"/>
    <w:rsid w:val="12203257"/>
    <w:rsid w:val="122320E5"/>
    <w:rsid w:val="12337389"/>
    <w:rsid w:val="12371DF9"/>
    <w:rsid w:val="124D1B03"/>
    <w:rsid w:val="124D6FC3"/>
    <w:rsid w:val="124E37C5"/>
    <w:rsid w:val="12500232"/>
    <w:rsid w:val="12504C31"/>
    <w:rsid w:val="12516E7E"/>
    <w:rsid w:val="12532386"/>
    <w:rsid w:val="126446E3"/>
    <w:rsid w:val="1265749A"/>
    <w:rsid w:val="12657CE4"/>
    <w:rsid w:val="1267663B"/>
    <w:rsid w:val="126923CA"/>
    <w:rsid w:val="126C1967"/>
    <w:rsid w:val="12744242"/>
    <w:rsid w:val="1277751E"/>
    <w:rsid w:val="127A34B1"/>
    <w:rsid w:val="12982522"/>
    <w:rsid w:val="12996871"/>
    <w:rsid w:val="12A15C4F"/>
    <w:rsid w:val="12B43182"/>
    <w:rsid w:val="12B46A84"/>
    <w:rsid w:val="12B65673"/>
    <w:rsid w:val="12BA0258"/>
    <w:rsid w:val="12C625B4"/>
    <w:rsid w:val="12D17BAF"/>
    <w:rsid w:val="12D34111"/>
    <w:rsid w:val="12D35644"/>
    <w:rsid w:val="12DD532E"/>
    <w:rsid w:val="12F365B1"/>
    <w:rsid w:val="12FA2A2D"/>
    <w:rsid w:val="12FE32F7"/>
    <w:rsid w:val="13002861"/>
    <w:rsid w:val="131020CE"/>
    <w:rsid w:val="13105018"/>
    <w:rsid w:val="13137E19"/>
    <w:rsid w:val="131C5CF6"/>
    <w:rsid w:val="13227EB1"/>
    <w:rsid w:val="13251483"/>
    <w:rsid w:val="132615AF"/>
    <w:rsid w:val="132707AB"/>
    <w:rsid w:val="13377E48"/>
    <w:rsid w:val="13400045"/>
    <w:rsid w:val="134D41F1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AA439F"/>
    <w:rsid w:val="13B36884"/>
    <w:rsid w:val="13BF1D88"/>
    <w:rsid w:val="13C34EE5"/>
    <w:rsid w:val="13CE35AC"/>
    <w:rsid w:val="13D56377"/>
    <w:rsid w:val="13D858DD"/>
    <w:rsid w:val="13DE3682"/>
    <w:rsid w:val="13EB3632"/>
    <w:rsid w:val="13ED26CD"/>
    <w:rsid w:val="13F152CB"/>
    <w:rsid w:val="13F35DD5"/>
    <w:rsid w:val="13F756FA"/>
    <w:rsid w:val="13F7763D"/>
    <w:rsid w:val="13F930D1"/>
    <w:rsid w:val="140A14B3"/>
    <w:rsid w:val="140F4195"/>
    <w:rsid w:val="14237882"/>
    <w:rsid w:val="14251750"/>
    <w:rsid w:val="142A3387"/>
    <w:rsid w:val="143057A0"/>
    <w:rsid w:val="143E1552"/>
    <w:rsid w:val="143F6AFF"/>
    <w:rsid w:val="144F1B46"/>
    <w:rsid w:val="146A3027"/>
    <w:rsid w:val="146B0173"/>
    <w:rsid w:val="14733EFC"/>
    <w:rsid w:val="14786AC1"/>
    <w:rsid w:val="147E2FA1"/>
    <w:rsid w:val="14870828"/>
    <w:rsid w:val="14920E25"/>
    <w:rsid w:val="1495658F"/>
    <w:rsid w:val="149848E1"/>
    <w:rsid w:val="1498573C"/>
    <w:rsid w:val="14991CB0"/>
    <w:rsid w:val="14A1759C"/>
    <w:rsid w:val="14A33D7C"/>
    <w:rsid w:val="14A52B00"/>
    <w:rsid w:val="14A60BAC"/>
    <w:rsid w:val="14AA4B12"/>
    <w:rsid w:val="14AB39E0"/>
    <w:rsid w:val="14B204D7"/>
    <w:rsid w:val="14B75A7E"/>
    <w:rsid w:val="14BF4133"/>
    <w:rsid w:val="14C155EF"/>
    <w:rsid w:val="14C6573A"/>
    <w:rsid w:val="14C82B34"/>
    <w:rsid w:val="14E04496"/>
    <w:rsid w:val="14E91180"/>
    <w:rsid w:val="14EA76A8"/>
    <w:rsid w:val="14EB34AC"/>
    <w:rsid w:val="14EB6105"/>
    <w:rsid w:val="14F2308B"/>
    <w:rsid w:val="14FA2877"/>
    <w:rsid w:val="14FD3AEE"/>
    <w:rsid w:val="14FD6BC6"/>
    <w:rsid w:val="15023448"/>
    <w:rsid w:val="15042DFB"/>
    <w:rsid w:val="15064D14"/>
    <w:rsid w:val="151B42D6"/>
    <w:rsid w:val="151D622D"/>
    <w:rsid w:val="152550D0"/>
    <w:rsid w:val="153A0035"/>
    <w:rsid w:val="153C511F"/>
    <w:rsid w:val="15404987"/>
    <w:rsid w:val="154D51FF"/>
    <w:rsid w:val="1555109B"/>
    <w:rsid w:val="155F58CA"/>
    <w:rsid w:val="1560619C"/>
    <w:rsid w:val="15657A90"/>
    <w:rsid w:val="156939D7"/>
    <w:rsid w:val="156B69AA"/>
    <w:rsid w:val="156C652F"/>
    <w:rsid w:val="15700B17"/>
    <w:rsid w:val="15702D93"/>
    <w:rsid w:val="157E07C0"/>
    <w:rsid w:val="1584685F"/>
    <w:rsid w:val="158570C9"/>
    <w:rsid w:val="1592090C"/>
    <w:rsid w:val="159B4CCA"/>
    <w:rsid w:val="159D5808"/>
    <w:rsid w:val="15A46E63"/>
    <w:rsid w:val="15A52865"/>
    <w:rsid w:val="15AB3CC0"/>
    <w:rsid w:val="15B42D11"/>
    <w:rsid w:val="15B4460C"/>
    <w:rsid w:val="15BB3017"/>
    <w:rsid w:val="15C46CE3"/>
    <w:rsid w:val="15C53683"/>
    <w:rsid w:val="15C562E2"/>
    <w:rsid w:val="15D03364"/>
    <w:rsid w:val="15DC62AF"/>
    <w:rsid w:val="15DF61C4"/>
    <w:rsid w:val="15F11A48"/>
    <w:rsid w:val="15F62CC1"/>
    <w:rsid w:val="15F725BC"/>
    <w:rsid w:val="15FA1B50"/>
    <w:rsid w:val="15FA7C65"/>
    <w:rsid w:val="15FF2CD1"/>
    <w:rsid w:val="16060241"/>
    <w:rsid w:val="16081ED8"/>
    <w:rsid w:val="16095AFF"/>
    <w:rsid w:val="160A5000"/>
    <w:rsid w:val="160B6108"/>
    <w:rsid w:val="160D102D"/>
    <w:rsid w:val="160D46E6"/>
    <w:rsid w:val="16126270"/>
    <w:rsid w:val="161D7314"/>
    <w:rsid w:val="161E428D"/>
    <w:rsid w:val="161F2C83"/>
    <w:rsid w:val="16270C37"/>
    <w:rsid w:val="162B3FD9"/>
    <w:rsid w:val="163539B0"/>
    <w:rsid w:val="163A4FD7"/>
    <w:rsid w:val="163F488C"/>
    <w:rsid w:val="165243D6"/>
    <w:rsid w:val="1654399A"/>
    <w:rsid w:val="1658136C"/>
    <w:rsid w:val="166415C4"/>
    <w:rsid w:val="166A6F71"/>
    <w:rsid w:val="1670292F"/>
    <w:rsid w:val="16876F47"/>
    <w:rsid w:val="16893317"/>
    <w:rsid w:val="169979F2"/>
    <w:rsid w:val="169D0852"/>
    <w:rsid w:val="169E746E"/>
    <w:rsid w:val="16A8222F"/>
    <w:rsid w:val="16AF3F50"/>
    <w:rsid w:val="16B37CD2"/>
    <w:rsid w:val="16B70F95"/>
    <w:rsid w:val="16CB0444"/>
    <w:rsid w:val="16DE10C7"/>
    <w:rsid w:val="16E24C9F"/>
    <w:rsid w:val="16E353AF"/>
    <w:rsid w:val="16E812F1"/>
    <w:rsid w:val="16EE785C"/>
    <w:rsid w:val="16F71015"/>
    <w:rsid w:val="17000C53"/>
    <w:rsid w:val="17005BF2"/>
    <w:rsid w:val="170D4535"/>
    <w:rsid w:val="17150DAB"/>
    <w:rsid w:val="171C15FA"/>
    <w:rsid w:val="172A6B63"/>
    <w:rsid w:val="17313BED"/>
    <w:rsid w:val="1734468E"/>
    <w:rsid w:val="1741129E"/>
    <w:rsid w:val="17426712"/>
    <w:rsid w:val="17480164"/>
    <w:rsid w:val="17493AF4"/>
    <w:rsid w:val="174B5EF9"/>
    <w:rsid w:val="174E4C34"/>
    <w:rsid w:val="1750220B"/>
    <w:rsid w:val="175079B9"/>
    <w:rsid w:val="17543A7F"/>
    <w:rsid w:val="175740F9"/>
    <w:rsid w:val="1758341D"/>
    <w:rsid w:val="175C7C46"/>
    <w:rsid w:val="17601EBB"/>
    <w:rsid w:val="176075D3"/>
    <w:rsid w:val="176209E7"/>
    <w:rsid w:val="1768007F"/>
    <w:rsid w:val="17805DE1"/>
    <w:rsid w:val="17812B34"/>
    <w:rsid w:val="178763DB"/>
    <w:rsid w:val="17882DA5"/>
    <w:rsid w:val="178B0142"/>
    <w:rsid w:val="1798692F"/>
    <w:rsid w:val="179C3923"/>
    <w:rsid w:val="17A6334D"/>
    <w:rsid w:val="17AE317B"/>
    <w:rsid w:val="17B85BBA"/>
    <w:rsid w:val="17C942A9"/>
    <w:rsid w:val="17CB00B2"/>
    <w:rsid w:val="17CD6181"/>
    <w:rsid w:val="17D26ED1"/>
    <w:rsid w:val="17D963D6"/>
    <w:rsid w:val="17DC1725"/>
    <w:rsid w:val="17DD1A52"/>
    <w:rsid w:val="17DE72B7"/>
    <w:rsid w:val="17E20D1C"/>
    <w:rsid w:val="17E31D1F"/>
    <w:rsid w:val="17E96400"/>
    <w:rsid w:val="17EF68BD"/>
    <w:rsid w:val="17F70F34"/>
    <w:rsid w:val="18142EC2"/>
    <w:rsid w:val="181819A6"/>
    <w:rsid w:val="1822159C"/>
    <w:rsid w:val="182676A5"/>
    <w:rsid w:val="18321DF7"/>
    <w:rsid w:val="18370997"/>
    <w:rsid w:val="184173E8"/>
    <w:rsid w:val="18431DDC"/>
    <w:rsid w:val="18447A5A"/>
    <w:rsid w:val="18506630"/>
    <w:rsid w:val="185826DA"/>
    <w:rsid w:val="18587092"/>
    <w:rsid w:val="185A5120"/>
    <w:rsid w:val="18611EA0"/>
    <w:rsid w:val="18633970"/>
    <w:rsid w:val="18647737"/>
    <w:rsid w:val="18653077"/>
    <w:rsid w:val="18681ADD"/>
    <w:rsid w:val="186E2B2D"/>
    <w:rsid w:val="18702F3C"/>
    <w:rsid w:val="18730A77"/>
    <w:rsid w:val="187619E6"/>
    <w:rsid w:val="187D28CF"/>
    <w:rsid w:val="187E510F"/>
    <w:rsid w:val="187E5D26"/>
    <w:rsid w:val="18831224"/>
    <w:rsid w:val="1894179F"/>
    <w:rsid w:val="18A116BD"/>
    <w:rsid w:val="18AD2830"/>
    <w:rsid w:val="18AD518E"/>
    <w:rsid w:val="18C2504B"/>
    <w:rsid w:val="18C4216F"/>
    <w:rsid w:val="18C42DBA"/>
    <w:rsid w:val="18DF2356"/>
    <w:rsid w:val="18F6629D"/>
    <w:rsid w:val="18FB21FF"/>
    <w:rsid w:val="18FF0A2E"/>
    <w:rsid w:val="18FF2102"/>
    <w:rsid w:val="190F411C"/>
    <w:rsid w:val="19356685"/>
    <w:rsid w:val="1939490B"/>
    <w:rsid w:val="194212E1"/>
    <w:rsid w:val="194217CE"/>
    <w:rsid w:val="195E3E1D"/>
    <w:rsid w:val="197536BB"/>
    <w:rsid w:val="19797A12"/>
    <w:rsid w:val="19806D56"/>
    <w:rsid w:val="19864661"/>
    <w:rsid w:val="19B50A5E"/>
    <w:rsid w:val="19B760A8"/>
    <w:rsid w:val="19BD1CFE"/>
    <w:rsid w:val="19C54A70"/>
    <w:rsid w:val="19C67363"/>
    <w:rsid w:val="19C945DE"/>
    <w:rsid w:val="19CA23B9"/>
    <w:rsid w:val="19D74F04"/>
    <w:rsid w:val="19DC58FA"/>
    <w:rsid w:val="19DE6743"/>
    <w:rsid w:val="19DF6C6F"/>
    <w:rsid w:val="19F35A27"/>
    <w:rsid w:val="19F56342"/>
    <w:rsid w:val="1A045318"/>
    <w:rsid w:val="1A055C38"/>
    <w:rsid w:val="1A087D0E"/>
    <w:rsid w:val="1A0D2549"/>
    <w:rsid w:val="1A0E07A1"/>
    <w:rsid w:val="1A19433D"/>
    <w:rsid w:val="1A2A3D69"/>
    <w:rsid w:val="1A2C3CCB"/>
    <w:rsid w:val="1A2E6712"/>
    <w:rsid w:val="1A315DD1"/>
    <w:rsid w:val="1A3501CD"/>
    <w:rsid w:val="1A397107"/>
    <w:rsid w:val="1A3A4F94"/>
    <w:rsid w:val="1A3B4F6B"/>
    <w:rsid w:val="1A5363F7"/>
    <w:rsid w:val="1A580BD8"/>
    <w:rsid w:val="1A5D41C2"/>
    <w:rsid w:val="1A65142D"/>
    <w:rsid w:val="1A6B3616"/>
    <w:rsid w:val="1A6D43D0"/>
    <w:rsid w:val="1A872A12"/>
    <w:rsid w:val="1A8B3E1B"/>
    <w:rsid w:val="1A8D28D6"/>
    <w:rsid w:val="1A8E00E9"/>
    <w:rsid w:val="1A9226AE"/>
    <w:rsid w:val="1AB448EC"/>
    <w:rsid w:val="1AC14F8C"/>
    <w:rsid w:val="1AC176FB"/>
    <w:rsid w:val="1AC837C1"/>
    <w:rsid w:val="1AD03F0F"/>
    <w:rsid w:val="1ADD60D9"/>
    <w:rsid w:val="1AE016B0"/>
    <w:rsid w:val="1AE82E43"/>
    <w:rsid w:val="1AFC1C91"/>
    <w:rsid w:val="1B074DA9"/>
    <w:rsid w:val="1B082AA4"/>
    <w:rsid w:val="1B095903"/>
    <w:rsid w:val="1B0C26CA"/>
    <w:rsid w:val="1B135D29"/>
    <w:rsid w:val="1B152E8D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8D4C43"/>
    <w:rsid w:val="1B903EE2"/>
    <w:rsid w:val="1B9B7472"/>
    <w:rsid w:val="1BA0668A"/>
    <w:rsid w:val="1BA85576"/>
    <w:rsid w:val="1BB00841"/>
    <w:rsid w:val="1BB21711"/>
    <w:rsid w:val="1BB92D0D"/>
    <w:rsid w:val="1BBC1049"/>
    <w:rsid w:val="1BBC67E7"/>
    <w:rsid w:val="1BC67D9A"/>
    <w:rsid w:val="1BD02F72"/>
    <w:rsid w:val="1BDA50E3"/>
    <w:rsid w:val="1BE2301B"/>
    <w:rsid w:val="1BF63ABA"/>
    <w:rsid w:val="1BF708B7"/>
    <w:rsid w:val="1BF867C3"/>
    <w:rsid w:val="1BFB2A1C"/>
    <w:rsid w:val="1C04440C"/>
    <w:rsid w:val="1C0556D6"/>
    <w:rsid w:val="1C0939BA"/>
    <w:rsid w:val="1C0B74FC"/>
    <w:rsid w:val="1C101482"/>
    <w:rsid w:val="1C164788"/>
    <w:rsid w:val="1C20757A"/>
    <w:rsid w:val="1C263616"/>
    <w:rsid w:val="1C2F45BE"/>
    <w:rsid w:val="1C316715"/>
    <w:rsid w:val="1C345F7C"/>
    <w:rsid w:val="1C377675"/>
    <w:rsid w:val="1C3D50A3"/>
    <w:rsid w:val="1C3E095B"/>
    <w:rsid w:val="1C545E6A"/>
    <w:rsid w:val="1C5753E9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06684"/>
    <w:rsid w:val="1CB1573A"/>
    <w:rsid w:val="1CBB0F59"/>
    <w:rsid w:val="1CBB7CFB"/>
    <w:rsid w:val="1CBE2DAD"/>
    <w:rsid w:val="1CC7659B"/>
    <w:rsid w:val="1CD41FC4"/>
    <w:rsid w:val="1CD8423B"/>
    <w:rsid w:val="1CD955BC"/>
    <w:rsid w:val="1CF22E82"/>
    <w:rsid w:val="1CF52455"/>
    <w:rsid w:val="1CFB4DD2"/>
    <w:rsid w:val="1CFB7A1C"/>
    <w:rsid w:val="1D107AE1"/>
    <w:rsid w:val="1D1D2D86"/>
    <w:rsid w:val="1D2768F8"/>
    <w:rsid w:val="1D2C06E2"/>
    <w:rsid w:val="1D3B59B9"/>
    <w:rsid w:val="1D441B58"/>
    <w:rsid w:val="1D4428DE"/>
    <w:rsid w:val="1D487B7E"/>
    <w:rsid w:val="1D4D79F9"/>
    <w:rsid w:val="1D5B3295"/>
    <w:rsid w:val="1D5D6ACF"/>
    <w:rsid w:val="1D5E7A8C"/>
    <w:rsid w:val="1D60414D"/>
    <w:rsid w:val="1D6222F8"/>
    <w:rsid w:val="1D7112B7"/>
    <w:rsid w:val="1D7B1882"/>
    <w:rsid w:val="1D805237"/>
    <w:rsid w:val="1D810454"/>
    <w:rsid w:val="1D930C98"/>
    <w:rsid w:val="1D994690"/>
    <w:rsid w:val="1D9A68F0"/>
    <w:rsid w:val="1DA2040C"/>
    <w:rsid w:val="1DA533ED"/>
    <w:rsid w:val="1DA83214"/>
    <w:rsid w:val="1DB65020"/>
    <w:rsid w:val="1DC41BB0"/>
    <w:rsid w:val="1DC65AF6"/>
    <w:rsid w:val="1DC924E5"/>
    <w:rsid w:val="1DE1282A"/>
    <w:rsid w:val="1DEC6646"/>
    <w:rsid w:val="1E042D27"/>
    <w:rsid w:val="1E0E23C8"/>
    <w:rsid w:val="1E28783A"/>
    <w:rsid w:val="1E2958CD"/>
    <w:rsid w:val="1E357706"/>
    <w:rsid w:val="1E365099"/>
    <w:rsid w:val="1E377012"/>
    <w:rsid w:val="1E3C35CE"/>
    <w:rsid w:val="1E440A9D"/>
    <w:rsid w:val="1E4869A0"/>
    <w:rsid w:val="1E4D33DE"/>
    <w:rsid w:val="1E4E7A0E"/>
    <w:rsid w:val="1E4F1888"/>
    <w:rsid w:val="1E537554"/>
    <w:rsid w:val="1E556082"/>
    <w:rsid w:val="1E5C084B"/>
    <w:rsid w:val="1E686FB4"/>
    <w:rsid w:val="1E6B0CA1"/>
    <w:rsid w:val="1E6B504D"/>
    <w:rsid w:val="1E742DF8"/>
    <w:rsid w:val="1E750074"/>
    <w:rsid w:val="1E7D153B"/>
    <w:rsid w:val="1E9B19EC"/>
    <w:rsid w:val="1E9F341B"/>
    <w:rsid w:val="1EA42A59"/>
    <w:rsid w:val="1EA569F7"/>
    <w:rsid w:val="1EAC5F6A"/>
    <w:rsid w:val="1EAD2E63"/>
    <w:rsid w:val="1EB1048D"/>
    <w:rsid w:val="1EB23F53"/>
    <w:rsid w:val="1EB31AED"/>
    <w:rsid w:val="1EBB6441"/>
    <w:rsid w:val="1EC122B8"/>
    <w:rsid w:val="1EE10A81"/>
    <w:rsid w:val="1EE10EAA"/>
    <w:rsid w:val="1EED0ACF"/>
    <w:rsid w:val="1EF0749C"/>
    <w:rsid w:val="1EF30157"/>
    <w:rsid w:val="1EF43711"/>
    <w:rsid w:val="1EF451B0"/>
    <w:rsid w:val="1EF6775E"/>
    <w:rsid w:val="1EFB5DD3"/>
    <w:rsid w:val="1EFC6FE0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47787D"/>
    <w:rsid w:val="1F546471"/>
    <w:rsid w:val="1F57298B"/>
    <w:rsid w:val="1F5772DA"/>
    <w:rsid w:val="1F5C3C4E"/>
    <w:rsid w:val="1F690D21"/>
    <w:rsid w:val="1F743C11"/>
    <w:rsid w:val="1F7B76BF"/>
    <w:rsid w:val="1F7C26CB"/>
    <w:rsid w:val="1F7F7D85"/>
    <w:rsid w:val="1F83191B"/>
    <w:rsid w:val="1F885D57"/>
    <w:rsid w:val="1F8A0E56"/>
    <w:rsid w:val="1F9F4778"/>
    <w:rsid w:val="1FA27229"/>
    <w:rsid w:val="1FA6339C"/>
    <w:rsid w:val="1FB11014"/>
    <w:rsid w:val="1FBA443E"/>
    <w:rsid w:val="1FBB763F"/>
    <w:rsid w:val="1FBC79E0"/>
    <w:rsid w:val="1FC74197"/>
    <w:rsid w:val="1FD259CF"/>
    <w:rsid w:val="1FD479BA"/>
    <w:rsid w:val="1FD55230"/>
    <w:rsid w:val="1FD641AB"/>
    <w:rsid w:val="1FD96284"/>
    <w:rsid w:val="1FE15B0A"/>
    <w:rsid w:val="1FE41C04"/>
    <w:rsid w:val="1FED1CE9"/>
    <w:rsid w:val="1FF73DE6"/>
    <w:rsid w:val="20006656"/>
    <w:rsid w:val="20084F74"/>
    <w:rsid w:val="200C6F0C"/>
    <w:rsid w:val="201D4044"/>
    <w:rsid w:val="201E5A7F"/>
    <w:rsid w:val="20213B0F"/>
    <w:rsid w:val="202C6A57"/>
    <w:rsid w:val="202C77C4"/>
    <w:rsid w:val="20327B07"/>
    <w:rsid w:val="20347263"/>
    <w:rsid w:val="203B069F"/>
    <w:rsid w:val="203E746B"/>
    <w:rsid w:val="20450A76"/>
    <w:rsid w:val="20455F9C"/>
    <w:rsid w:val="2049001E"/>
    <w:rsid w:val="204D6163"/>
    <w:rsid w:val="205358CB"/>
    <w:rsid w:val="20543631"/>
    <w:rsid w:val="20565824"/>
    <w:rsid w:val="206A0EAE"/>
    <w:rsid w:val="20746508"/>
    <w:rsid w:val="2076442C"/>
    <w:rsid w:val="207E12D2"/>
    <w:rsid w:val="20851825"/>
    <w:rsid w:val="208B227B"/>
    <w:rsid w:val="208E3E84"/>
    <w:rsid w:val="208E4B59"/>
    <w:rsid w:val="209078E2"/>
    <w:rsid w:val="209240DB"/>
    <w:rsid w:val="20934C03"/>
    <w:rsid w:val="20970CCE"/>
    <w:rsid w:val="2097534B"/>
    <w:rsid w:val="20992CFD"/>
    <w:rsid w:val="20A3135D"/>
    <w:rsid w:val="20A32D27"/>
    <w:rsid w:val="20A443A7"/>
    <w:rsid w:val="20A73BAD"/>
    <w:rsid w:val="20A96605"/>
    <w:rsid w:val="20AA4D78"/>
    <w:rsid w:val="20AC32E3"/>
    <w:rsid w:val="20B27C05"/>
    <w:rsid w:val="20B56DF9"/>
    <w:rsid w:val="20C05709"/>
    <w:rsid w:val="20CA4CDE"/>
    <w:rsid w:val="20D777EF"/>
    <w:rsid w:val="20DE6240"/>
    <w:rsid w:val="20EA32FE"/>
    <w:rsid w:val="20F17C8F"/>
    <w:rsid w:val="20FE3807"/>
    <w:rsid w:val="21013EFE"/>
    <w:rsid w:val="210A6BD4"/>
    <w:rsid w:val="210B332F"/>
    <w:rsid w:val="212B15F0"/>
    <w:rsid w:val="212D241D"/>
    <w:rsid w:val="21460339"/>
    <w:rsid w:val="21485CC6"/>
    <w:rsid w:val="2150457A"/>
    <w:rsid w:val="21575799"/>
    <w:rsid w:val="215E0FE1"/>
    <w:rsid w:val="2166752F"/>
    <w:rsid w:val="21677DA7"/>
    <w:rsid w:val="21704749"/>
    <w:rsid w:val="217C63CC"/>
    <w:rsid w:val="21882C92"/>
    <w:rsid w:val="218A0326"/>
    <w:rsid w:val="218B5863"/>
    <w:rsid w:val="21963AE9"/>
    <w:rsid w:val="219648AE"/>
    <w:rsid w:val="219926C2"/>
    <w:rsid w:val="219B446F"/>
    <w:rsid w:val="21B92386"/>
    <w:rsid w:val="21CC6790"/>
    <w:rsid w:val="21CD469C"/>
    <w:rsid w:val="21D11925"/>
    <w:rsid w:val="21D33ED7"/>
    <w:rsid w:val="21D71CCE"/>
    <w:rsid w:val="21DB194C"/>
    <w:rsid w:val="21E7264A"/>
    <w:rsid w:val="21E7695F"/>
    <w:rsid w:val="21EC11B4"/>
    <w:rsid w:val="21F139D9"/>
    <w:rsid w:val="21F30462"/>
    <w:rsid w:val="21F75252"/>
    <w:rsid w:val="21FC15A7"/>
    <w:rsid w:val="22031FA0"/>
    <w:rsid w:val="22063857"/>
    <w:rsid w:val="220F1B0C"/>
    <w:rsid w:val="221F7065"/>
    <w:rsid w:val="22243C81"/>
    <w:rsid w:val="22243ED5"/>
    <w:rsid w:val="2228098A"/>
    <w:rsid w:val="223B79DE"/>
    <w:rsid w:val="223C0908"/>
    <w:rsid w:val="223C4340"/>
    <w:rsid w:val="223E4404"/>
    <w:rsid w:val="22450DAF"/>
    <w:rsid w:val="224806EA"/>
    <w:rsid w:val="22486CA4"/>
    <w:rsid w:val="224B437A"/>
    <w:rsid w:val="224D0D69"/>
    <w:rsid w:val="22544B1D"/>
    <w:rsid w:val="22685079"/>
    <w:rsid w:val="2269228D"/>
    <w:rsid w:val="22715E6B"/>
    <w:rsid w:val="22877203"/>
    <w:rsid w:val="2290426C"/>
    <w:rsid w:val="229D196F"/>
    <w:rsid w:val="22A91330"/>
    <w:rsid w:val="22B34785"/>
    <w:rsid w:val="22B45A21"/>
    <w:rsid w:val="22B93637"/>
    <w:rsid w:val="22D04F77"/>
    <w:rsid w:val="22D11961"/>
    <w:rsid w:val="22F149E7"/>
    <w:rsid w:val="22FF4334"/>
    <w:rsid w:val="2304159B"/>
    <w:rsid w:val="23090412"/>
    <w:rsid w:val="23151BBD"/>
    <w:rsid w:val="232064A5"/>
    <w:rsid w:val="232600AF"/>
    <w:rsid w:val="232A2D69"/>
    <w:rsid w:val="232A5F2C"/>
    <w:rsid w:val="23386614"/>
    <w:rsid w:val="233D1563"/>
    <w:rsid w:val="234902A8"/>
    <w:rsid w:val="234A49FF"/>
    <w:rsid w:val="2352170F"/>
    <w:rsid w:val="23533331"/>
    <w:rsid w:val="23537622"/>
    <w:rsid w:val="235E676D"/>
    <w:rsid w:val="23637227"/>
    <w:rsid w:val="236739BC"/>
    <w:rsid w:val="237A6F6A"/>
    <w:rsid w:val="237E0DFB"/>
    <w:rsid w:val="237E7F63"/>
    <w:rsid w:val="238137B5"/>
    <w:rsid w:val="238718C4"/>
    <w:rsid w:val="238C26AF"/>
    <w:rsid w:val="238E55FD"/>
    <w:rsid w:val="239213B2"/>
    <w:rsid w:val="23A60BED"/>
    <w:rsid w:val="23AF20CF"/>
    <w:rsid w:val="23BE0C34"/>
    <w:rsid w:val="23D1141C"/>
    <w:rsid w:val="23D11703"/>
    <w:rsid w:val="23D225D9"/>
    <w:rsid w:val="23D364B8"/>
    <w:rsid w:val="23DC6DFC"/>
    <w:rsid w:val="23E43122"/>
    <w:rsid w:val="23E52846"/>
    <w:rsid w:val="23EE2B45"/>
    <w:rsid w:val="23EE567F"/>
    <w:rsid w:val="23FE39DA"/>
    <w:rsid w:val="24012112"/>
    <w:rsid w:val="240456A3"/>
    <w:rsid w:val="24071095"/>
    <w:rsid w:val="2409287D"/>
    <w:rsid w:val="24115707"/>
    <w:rsid w:val="24195F89"/>
    <w:rsid w:val="241B4EFA"/>
    <w:rsid w:val="241D60D7"/>
    <w:rsid w:val="2422724B"/>
    <w:rsid w:val="2424421C"/>
    <w:rsid w:val="2426614A"/>
    <w:rsid w:val="242B3B37"/>
    <w:rsid w:val="24310BB4"/>
    <w:rsid w:val="243E3B80"/>
    <w:rsid w:val="245B7134"/>
    <w:rsid w:val="245E2B2F"/>
    <w:rsid w:val="246816C4"/>
    <w:rsid w:val="246F1B15"/>
    <w:rsid w:val="24740B69"/>
    <w:rsid w:val="247C7BCE"/>
    <w:rsid w:val="24826549"/>
    <w:rsid w:val="2485277B"/>
    <w:rsid w:val="248D34D7"/>
    <w:rsid w:val="248F2AEF"/>
    <w:rsid w:val="2492033C"/>
    <w:rsid w:val="249D3DA9"/>
    <w:rsid w:val="24A629DF"/>
    <w:rsid w:val="24AD6B35"/>
    <w:rsid w:val="24B13323"/>
    <w:rsid w:val="24C42B19"/>
    <w:rsid w:val="24C6327F"/>
    <w:rsid w:val="24CC0676"/>
    <w:rsid w:val="24D834E8"/>
    <w:rsid w:val="24DE7D72"/>
    <w:rsid w:val="24DF1000"/>
    <w:rsid w:val="24EA2AB5"/>
    <w:rsid w:val="24F43460"/>
    <w:rsid w:val="24FA382E"/>
    <w:rsid w:val="24FD2B02"/>
    <w:rsid w:val="25024CF1"/>
    <w:rsid w:val="25041289"/>
    <w:rsid w:val="25112921"/>
    <w:rsid w:val="25145A10"/>
    <w:rsid w:val="25153A7B"/>
    <w:rsid w:val="251B4C7B"/>
    <w:rsid w:val="251B7C63"/>
    <w:rsid w:val="252F41B5"/>
    <w:rsid w:val="253512AA"/>
    <w:rsid w:val="253772FD"/>
    <w:rsid w:val="253B23EE"/>
    <w:rsid w:val="253E482D"/>
    <w:rsid w:val="253F44D6"/>
    <w:rsid w:val="25415276"/>
    <w:rsid w:val="25443395"/>
    <w:rsid w:val="25480684"/>
    <w:rsid w:val="254B11E9"/>
    <w:rsid w:val="25512198"/>
    <w:rsid w:val="255514A1"/>
    <w:rsid w:val="255B6449"/>
    <w:rsid w:val="25630810"/>
    <w:rsid w:val="257252E6"/>
    <w:rsid w:val="258007D6"/>
    <w:rsid w:val="25892068"/>
    <w:rsid w:val="25930EC9"/>
    <w:rsid w:val="25A534F7"/>
    <w:rsid w:val="25B40894"/>
    <w:rsid w:val="25C1645F"/>
    <w:rsid w:val="25D80A4D"/>
    <w:rsid w:val="25E779EF"/>
    <w:rsid w:val="25F92FDB"/>
    <w:rsid w:val="26001A57"/>
    <w:rsid w:val="26022936"/>
    <w:rsid w:val="26095F44"/>
    <w:rsid w:val="2617252B"/>
    <w:rsid w:val="26185C91"/>
    <w:rsid w:val="262C6323"/>
    <w:rsid w:val="263142D4"/>
    <w:rsid w:val="264336C7"/>
    <w:rsid w:val="26447916"/>
    <w:rsid w:val="265E0639"/>
    <w:rsid w:val="266866BD"/>
    <w:rsid w:val="26696824"/>
    <w:rsid w:val="266C42F7"/>
    <w:rsid w:val="267109C3"/>
    <w:rsid w:val="267365C7"/>
    <w:rsid w:val="26814855"/>
    <w:rsid w:val="268A5924"/>
    <w:rsid w:val="268A7CB8"/>
    <w:rsid w:val="268F5AF5"/>
    <w:rsid w:val="26921014"/>
    <w:rsid w:val="26972C43"/>
    <w:rsid w:val="26AC6EB4"/>
    <w:rsid w:val="26B650E7"/>
    <w:rsid w:val="26C13728"/>
    <w:rsid w:val="26CB7903"/>
    <w:rsid w:val="26CE47F3"/>
    <w:rsid w:val="26D11F9C"/>
    <w:rsid w:val="26D373A1"/>
    <w:rsid w:val="26D771E7"/>
    <w:rsid w:val="26E37859"/>
    <w:rsid w:val="26E66172"/>
    <w:rsid w:val="26ED2E1C"/>
    <w:rsid w:val="26EF6891"/>
    <w:rsid w:val="26F451AC"/>
    <w:rsid w:val="26F740C2"/>
    <w:rsid w:val="27060724"/>
    <w:rsid w:val="27064754"/>
    <w:rsid w:val="27125254"/>
    <w:rsid w:val="271313BF"/>
    <w:rsid w:val="2718683F"/>
    <w:rsid w:val="27190AE2"/>
    <w:rsid w:val="2728538E"/>
    <w:rsid w:val="272B2152"/>
    <w:rsid w:val="272F28E5"/>
    <w:rsid w:val="2730037C"/>
    <w:rsid w:val="273573C9"/>
    <w:rsid w:val="273D7BF4"/>
    <w:rsid w:val="273E000B"/>
    <w:rsid w:val="273F027C"/>
    <w:rsid w:val="27483259"/>
    <w:rsid w:val="275A49BC"/>
    <w:rsid w:val="275C1141"/>
    <w:rsid w:val="276023AE"/>
    <w:rsid w:val="27685C29"/>
    <w:rsid w:val="276E5922"/>
    <w:rsid w:val="276E5D6B"/>
    <w:rsid w:val="276F6AD9"/>
    <w:rsid w:val="277A1023"/>
    <w:rsid w:val="277C70AE"/>
    <w:rsid w:val="278630A6"/>
    <w:rsid w:val="2786663F"/>
    <w:rsid w:val="278C4193"/>
    <w:rsid w:val="279E376F"/>
    <w:rsid w:val="27B07BBD"/>
    <w:rsid w:val="27B947C2"/>
    <w:rsid w:val="27BA2CFE"/>
    <w:rsid w:val="27C83C28"/>
    <w:rsid w:val="27D0029F"/>
    <w:rsid w:val="27DB36C2"/>
    <w:rsid w:val="27DB4429"/>
    <w:rsid w:val="27DF6E43"/>
    <w:rsid w:val="27E10BAD"/>
    <w:rsid w:val="27F77F06"/>
    <w:rsid w:val="28052235"/>
    <w:rsid w:val="281430C3"/>
    <w:rsid w:val="28152F24"/>
    <w:rsid w:val="28163699"/>
    <w:rsid w:val="281671B7"/>
    <w:rsid w:val="281937D4"/>
    <w:rsid w:val="281E3EAE"/>
    <w:rsid w:val="28264224"/>
    <w:rsid w:val="28391476"/>
    <w:rsid w:val="28395805"/>
    <w:rsid w:val="283B79F1"/>
    <w:rsid w:val="283E43E2"/>
    <w:rsid w:val="284C01CF"/>
    <w:rsid w:val="285C4624"/>
    <w:rsid w:val="285D13A9"/>
    <w:rsid w:val="28621496"/>
    <w:rsid w:val="28621C06"/>
    <w:rsid w:val="287B7FC5"/>
    <w:rsid w:val="2880449B"/>
    <w:rsid w:val="2883401B"/>
    <w:rsid w:val="28935EC2"/>
    <w:rsid w:val="289813BC"/>
    <w:rsid w:val="28996307"/>
    <w:rsid w:val="28A742C0"/>
    <w:rsid w:val="28A86E23"/>
    <w:rsid w:val="28B16BAC"/>
    <w:rsid w:val="28B222C6"/>
    <w:rsid w:val="28B50158"/>
    <w:rsid w:val="28BC08CE"/>
    <w:rsid w:val="28C50ADD"/>
    <w:rsid w:val="28C771D1"/>
    <w:rsid w:val="28CE3233"/>
    <w:rsid w:val="28CF2CCD"/>
    <w:rsid w:val="28D334D0"/>
    <w:rsid w:val="28D701CA"/>
    <w:rsid w:val="28D73D37"/>
    <w:rsid w:val="28D75A92"/>
    <w:rsid w:val="28D852A8"/>
    <w:rsid w:val="28EB5815"/>
    <w:rsid w:val="28F905BC"/>
    <w:rsid w:val="28FA5BE1"/>
    <w:rsid w:val="290B3ADD"/>
    <w:rsid w:val="291869D6"/>
    <w:rsid w:val="2920384C"/>
    <w:rsid w:val="292168FB"/>
    <w:rsid w:val="29224C33"/>
    <w:rsid w:val="29242AD0"/>
    <w:rsid w:val="29251C92"/>
    <w:rsid w:val="29352E7A"/>
    <w:rsid w:val="29415D74"/>
    <w:rsid w:val="29421D49"/>
    <w:rsid w:val="295340DD"/>
    <w:rsid w:val="2954117E"/>
    <w:rsid w:val="295B0F1F"/>
    <w:rsid w:val="295B72FD"/>
    <w:rsid w:val="29647AAD"/>
    <w:rsid w:val="29673F29"/>
    <w:rsid w:val="296854E7"/>
    <w:rsid w:val="296D615D"/>
    <w:rsid w:val="296E145D"/>
    <w:rsid w:val="29703F71"/>
    <w:rsid w:val="29705D3C"/>
    <w:rsid w:val="29705FD0"/>
    <w:rsid w:val="29717FD9"/>
    <w:rsid w:val="297A51BC"/>
    <w:rsid w:val="29893450"/>
    <w:rsid w:val="298D58DE"/>
    <w:rsid w:val="298E480D"/>
    <w:rsid w:val="2995628D"/>
    <w:rsid w:val="29971BD2"/>
    <w:rsid w:val="299D603F"/>
    <w:rsid w:val="29A265F9"/>
    <w:rsid w:val="29A9096D"/>
    <w:rsid w:val="29AE4166"/>
    <w:rsid w:val="29AF1653"/>
    <w:rsid w:val="29B05FFA"/>
    <w:rsid w:val="29B80C0D"/>
    <w:rsid w:val="29D41A2D"/>
    <w:rsid w:val="29DB393A"/>
    <w:rsid w:val="29E06382"/>
    <w:rsid w:val="29E145E6"/>
    <w:rsid w:val="29E45E51"/>
    <w:rsid w:val="29F31B60"/>
    <w:rsid w:val="29FD3CFC"/>
    <w:rsid w:val="29FF2DEE"/>
    <w:rsid w:val="2A005B3E"/>
    <w:rsid w:val="2A005BCB"/>
    <w:rsid w:val="2A010675"/>
    <w:rsid w:val="2A0555DF"/>
    <w:rsid w:val="2A074829"/>
    <w:rsid w:val="2A164EBF"/>
    <w:rsid w:val="2A1C1164"/>
    <w:rsid w:val="2A203DF6"/>
    <w:rsid w:val="2A235172"/>
    <w:rsid w:val="2A2E1259"/>
    <w:rsid w:val="2A3D2220"/>
    <w:rsid w:val="2A3D27E0"/>
    <w:rsid w:val="2A432909"/>
    <w:rsid w:val="2A460ABD"/>
    <w:rsid w:val="2A46740F"/>
    <w:rsid w:val="2A483EE6"/>
    <w:rsid w:val="2A4D21A5"/>
    <w:rsid w:val="2A55053C"/>
    <w:rsid w:val="2A612E01"/>
    <w:rsid w:val="2A6625BB"/>
    <w:rsid w:val="2A6827F0"/>
    <w:rsid w:val="2A6F665D"/>
    <w:rsid w:val="2A7B1A6A"/>
    <w:rsid w:val="2A8558EA"/>
    <w:rsid w:val="2A9A7244"/>
    <w:rsid w:val="2AA26DDA"/>
    <w:rsid w:val="2AA71F23"/>
    <w:rsid w:val="2AA824F5"/>
    <w:rsid w:val="2AB17574"/>
    <w:rsid w:val="2AB20717"/>
    <w:rsid w:val="2AB87157"/>
    <w:rsid w:val="2ABA6525"/>
    <w:rsid w:val="2AC37705"/>
    <w:rsid w:val="2ACD11D1"/>
    <w:rsid w:val="2AD212BC"/>
    <w:rsid w:val="2AD35375"/>
    <w:rsid w:val="2AD57D91"/>
    <w:rsid w:val="2AE145BA"/>
    <w:rsid w:val="2AE62A58"/>
    <w:rsid w:val="2AF3409F"/>
    <w:rsid w:val="2AF3475D"/>
    <w:rsid w:val="2AF81ECB"/>
    <w:rsid w:val="2AF87E90"/>
    <w:rsid w:val="2AFA4F6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2E5AD1"/>
    <w:rsid w:val="2B310AA4"/>
    <w:rsid w:val="2B34404C"/>
    <w:rsid w:val="2B49685C"/>
    <w:rsid w:val="2B503BE9"/>
    <w:rsid w:val="2B512E76"/>
    <w:rsid w:val="2B554BD0"/>
    <w:rsid w:val="2B555C3D"/>
    <w:rsid w:val="2B566E76"/>
    <w:rsid w:val="2B5D4286"/>
    <w:rsid w:val="2B622D11"/>
    <w:rsid w:val="2B6241D0"/>
    <w:rsid w:val="2B6635C4"/>
    <w:rsid w:val="2B7327A0"/>
    <w:rsid w:val="2B7902B5"/>
    <w:rsid w:val="2B7B3555"/>
    <w:rsid w:val="2B985EDD"/>
    <w:rsid w:val="2B9E1E19"/>
    <w:rsid w:val="2BA63509"/>
    <w:rsid w:val="2BBC1803"/>
    <w:rsid w:val="2BBC30D4"/>
    <w:rsid w:val="2BC37AF5"/>
    <w:rsid w:val="2BC72558"/>
    <w:rsid w:val="2BCA2615"/>
    <w:rsid w:val="2BCD5BB3"/>
    <w:rsid w:val="2BCE12ED"/>
    <w:rsid w:val="2BCE5522"/>
    <w:rsid w:val="2BD348BC"/>
    <w:rsid w:val="2BE155CA"/>
    <w:rsid w:val="2BE36359"/>
    <w:rsid w:val="2BEA35FC"/>
    <w:rsid w:val="2BFB0B13"/>
    <w:rsid w:val="2C145E3B"/>
    <w:rsid w:val="2C230952"/>
    <w:rsid w:val="2C235F5A"/>
    <w:rsid w:val="2C2B5769"/>
    <w:rsid w:val="2C343D09"/>
    <w:rsid w:val="2C5E5584"/>
    <w:rsid w:val="2C686023"/>
    <w:rsid w:val="2C6C33C4"/>
    <w:rsid w:val="2C6E2B0F"/>
    <w:rsid w:val="2C704516"/>
    <w:rsid w:val="2C757714"/>
    <w:rsid w:val="2C7D09EA"/>
    <w:rsid w:val="2C824963"/>
    <w:rsid w:val="2C875775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CFA2405"/>
    <w:rsid w:val="2CFF0B4C"/>
    <w:rsid w:val="2D082DC2"/>
    <w:rsid w:val="2D1043E6"/>
    <w:rsid w:val="2D146412"/>
    <w:rsid w:val="2D1929EF"/>
    <w:rsid w:val="2D1E36F5"/>
    <w:rsid w:val="2D2E00AD"/>
    <w:rsid w:val="2D317FAA"/>
    <w:rsid w:val="2D39472D"/>
    <w:rsid w:val="2D3D0207"/>
    <w:rsid w:val="2D4C0E52"/>
    <w:rsid w:val="2D4C5395"/>
    <w:rsid w:val="2D5240D7"/>
    <w:rsid w:val="2D533456"/>
    <w:rsid w:val="2D5809C0"/>
    <w:rsid w:val="2D5A588C"/>
    <w:rsid w:val="2D623805"/>
    <w:rsid w:val="2D696061"/>
    <w:rsid w:val="2D6D3CA2"/>
    <w:rsid w:val="2D733157"/>
    <w:rsid w:val="2D7558BE"/>
    <w:rsid w:val="2D781D43"/>
    <w:rsid w:val="2D7D7121"/>
    <w:rsid w:val="2D8523FA"/>
    <w:rsid w:val="2D854A69"/>
    <w:rsid w:val="2D9531A4"/>
    <w:rsid w:val="2D9F622A"/>
    <w:rsid w:val="2DA74F81"/>
    <w:rsid w:val="2DAB42E1"/>
    <w:rsid w:val="2DB26597"/>
    <w:rsid w:val="2DB5614E"/>
    <w:rsid w:val="2DB92758"/>
    <w:rsid w:val="2DC00102"/>
    <w:rsid w:val="2DCB194C"/>
    <w:rsid w:val="2DD2187B"/>
    <w:rsid w:val="2DD5041F"/>
    <w:rsid w:val="2DD66EDF"/>
    <w:rsid w:val="2DDF642E"/>
    <w:rsid w:val="2DE32A97"/>
    <w:rsid w:val="2DE67BB7"/>
    <w:rsid w:val="2DE7057C"/>
    <w:rsid w:val="2DF635D7"/>
    <w:rsid w:val="2E015C91"/>
    <w:rsid w:val="2E056DE4"/>
    <w:rsid w:val="2E066EF7"/>
    <w:rsid w:val="2E0901D2"/>
    <w:rsid w:val="2E0F15E2"/>
    <w:rsid w:val="2E1515EA"/>
    <w:rsid w:val="2E183D13"/>
    <w:rsid w:val="2E1D52BE"/>
    <w:rsid w:val="2E1E261C"/>
    <w:rsid w:val="2E203718"/>
    <w:rsid w:val="2E234CF1"/>
    <w:rsid w:val="2E2746AE"/>
    <w:rsid w:val="2E2C3A7C"/>
    <w:rsid w:val="2E2C6D07"/>
    <w:rsid w:val="2E2D5986"/>
    <w:rsid w:val="2E2F6083"/>
    <w:rsid w:val="2E454D2B"/>
    <w:rsid w:val="2E4F519D"/>
    <w:rsid w:val="2E572CC0"/>
    <w:rsid w:val="2E5D6F7C"/>
    <w:rsid w:val="2E637428"/>
    <w:rsid w:val="2E6F666B"/>
    <w:rsid w:val="2E817065"/>
    <w:rsid w:val="2E8F24F7"/>
    <w:rsid w:val="2E925C3A"/>
    <w:rsid w:val="2E951513"/>
    <w:rsid w:val="2EA13F74"/>
    <w:rsid w:val="2EB005F7"/>
    <w:rsid w:val="2EB14523"/>
    <w:rsid w:val="2EB5032D"/>
    <w:rsid w:val="2ECF7203"/>
    <w:rsid w:val="2ED42187"/>
    <w:rsid w:val="2ED75D64"/>
    <w:rsid w:val="2EDB1B05"/>
    <w:rsid w:val="2EDE6E27"/>
    <w:rsid w:val="2EE124DD"/>
    <w:rsid w:val="2EE70CD5"/>
    <w:rsid w:val="2EEF4A6B"/>
    <w:rsid w:val="2EF8452E"/>
    <w:rsid w:val="2EFA4752"/>
    <w:rsid w:val="2F0C125D"/>
    <w:rsid w:val="2F0D112B"/>
    <w:rsid w:val="2F2436E8"/>
    <w:rsid w:val="2F2B15E5"/>
    <w:rsid w:val="2F35354C"/>
    <w:rsid w:val="2F3A54E2"/>
    <w:rsid w:val="2F413369"/>
    <w:rsid w:val="2F48313A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567B4"/>
    <w:rsid w:val="2F8B1796"/>
    <w:rsid w:val="2F996834"/>
    <w:rsid w:val="2F9B6578"/>
    <w:rsid w:val="2F9F4AF8"/>
    <w:rsid w:val="2FAB7AE6"/>
    <w:rsid w:val="2FB02F2E"/>
    <w:rsid w:val="2FB7706E"/>
    <w:rsid w:val="2FBD19FD"/>
    <w:rsid w:val="2FBE7613"/>
    <w:rsid w:val="2FC347CC"/>
    <w:rsid w:val="2FD804D0"/>
    <w:rsid w:val="2FDA0314"/>
    <w:rsid w:val="2FE54281"/>
    <w:rsid w:val="2FE6602D"/>
    <w:rsid w:val="2FF51385"/>
    <w:rsid w:val="2FFC42CC"/>
    <w:rsid w:val="2FFE0E4A"/>
    <w:rsid w:val="30032FEE"/>
    <w:rsid w:val="300635B2"/>
    <w:rsid w:val="30067385"/>
    <w:rsid w:val="300D11EE"/>
    <w:rsid w:val="300E7D68"/>
    <w:rsid w:val="300F2D5A"/>
    <w:rsid w:val="301712E8"/>
    <w:rsid w:val="301D572A"/>
    <w:rsid w:val="30214C7E"/>
    <w:rsid w:val="30216F0F"/>
    <w:rsid w:val="302E6593"/>
    <w:rsid w:val="302F6ADD"/>
    <w:rsid w:val="303111C7"/>
    <w:rsid w:val="3040453B"/>
    <w:rsid w:val="3042487F"/>
    <w:rsid w:val="304C7793"/>
    <w:rsid w:val="304D5D1A"/>
    <w:rsid w:val="304F6507"/>
    <w:rsid w:val="305B6E73"/>
    <w:rsid w:val="305E79BD"/>
    <w:rsid w:val="30624751"/>
    <w:rsid w:val="3070153C"/>
    <w:rsid w:val="30747CB4"/>
    <w:rsid w:val="30772F04"/>
    <w:rsid w:val="30813943"/>
    <w:rsid w:val="3081657F"/>
    <w:rsid w:val="308517DF"/>
    <w:rsid w:val="308805FF"/>
    <w:rsid w:val="30885D41"/>
    <w:rsid w:val="309E55A3"/>
    <w:rsid w:val="30A34C89"/>
    <w:rsid w:val="30A64A4F"/>
    <w:rsid w:val="30B31354"/>
    <w:rsid w:val="30B31546"/>
    <w:rsid w:val="30C97B90"/>
    <w:rsid w:val="30D223D8"/>
    <w:rsid w:val="30D51325"/>
    <w:rsid w:val="30DC47F8"/>
    <w:rsid w:val="30E92225"/>
    <w:rsid w:val="30F00D6B"/>
    <w:rsid w:val="30F728B4"/>
    <w:rsid w:val="30F91599"/>
    <w:rsid w:val="30FD18B7"/>
    <w:rsid w:val="31073C5C"/>
    <w:rsid w:val="31216F9E"/>
    <w:rsid w:val="31223AD7"/>
    <w:rsid w:val="312A4062"/>
    <w:rsid w:val="312F75C1"/>
    <w:rsid w:val="313513DB"/>
    <w:rsid w:val="31366F42"/>
    <w:rsid w:val="313C7BC6"/>
    <w:rsid w:val="31573A5F"/>
    <w:rsid w:val="315E0E72"/>
    <w:rsid w:val="315F1185"/>
    <w:rsid w:val="316B3A15"/>
    <w:rsid w:val="317B6247"/>
    <w:rsid w:val="3184584E"/>
    <w:rsid w:val="31890AFA"/>
    <w:rsid w:val="3193236E"/>
    <w:rsid w:val="31942C78"/>
    <w:rsid w:val="31962251"/>
    <w:rsid w:val="319D403F"/>
    <w:rsid w:val="31B575A2"/>
    <w:rsid w:val="31B90C93"/>
    <w:rsid w:val="31DB56BD"/>
    <w:rsid w:val="31E159BF"/>
    <w:rsid w:val="31E31A45"/>
    <w:rsid w:val="31EE1B5E"/>
    <w:rsid w:val="31F6115A"/>
    <w:rsid w:val="31F95C2B"/>
    <w:rsid w:val="3200741C"/>
    <w:rsid w:val="320A364A"/>
    <w:rsid w:val="321D6B3D"/>
    <w:rsid w:val="322128BF"/>
    <w:rsid w:val="32230E1D"/>
    <w:rsid w:val="32270B61"/>
    <w:rsid w:val="32292D8B"/>
    <w:rsid w:val="322D3D72"/>
    <w:rsid w:val="323E51C2"/>
    <w:rsid w:val="32400044"/>
    <w:rsid w:val="32456E9E"/>
    <w:rsid w:val="32563927"/>
    <w:rsid w:val="325E5EAF"/>
    <w:rsid w:val="326052C1"/>
    <w:rsid w:val="32644F9E"/>
    <w:rsid w:val="326B0BAF"/>
    <w:rsid w:val="32764D1D"/>
    <w:rsid w:val="3278398B"/>
    <w:rsid w:val="32844B47"/>
    <w:rsid w:val="3288180B"/>
    <w:rsid w:val="32950BB8"/>
    <w:rsid w:val="32AC064F"/>
    <w:rsid w:val="32AF07D7"/>
    <w:rsid w:val="32CF1323"/>
    <w:rsid w:val="32D23AA1"/>
    <w:rsid w:val="32DC4A03"/>
    <w:rsid w:val="32E7237C"/>
    <w:rsid w:val="32F47A86"/>
    <w:rsid w:val="32FA4E00"/>
    <w:rsid w:val="33097FCB"/>
    <w:rsid w:val="330F07F9"/>
    <w:rsid w:val="331E1AA2"/>
    <w:rsid w:val="33236153"/>
    <w:rsid w:val="3325361E"/>
    <w:rsid w:val="3327071A"/>
    <w:rsid w:val="33277520"/>
    <w:rsid w:val="332C6DB4"/>
    <w:rsid w:val="332D0A5F"/>
    <w:rsid w:val="333971B7"/>
    <w:rsid w:val="33407A22"/>
    <w:rsid w:val="3343097A"/>
    <w:rsid w:val="3344395B"/>
    <w:rsid w:val="33472609"/>
    <w:rsid w:val="334E2BBC"/>
    <w:rsid w:val="335A6892"/>
    <w:rsid w:val="335D4867"/>
    <w:rsid w:val="33644AB0"/>
    <w:rsid w:val="33684AED"/>
    <w:rsid w:val="33700344"/>
    <w:rsid w:val="33753B52"/>
    <w:rsid w:val="337E5775"/>
    <w:rsid w:val="3380765C"/>
    <w:rsid w:val="33AF031D"/>
    <w:rsid w:val="33BC761E"/>
    <w:rsid w:val="33BF6CBC"/>
    <w:rsid w:val="33D2644C"/>
    <w:rsid w:val="33D81A4C"/>
    <w:rsid w:val="33DF4467"/>
    <w:rsid w:val="33E6320C"/>
    <w:rsid w:val="33E7515A"/>
    <w:rsid w:val="33EF3DEB"/>
    <w:rsid w:val="33F067C7"/>
    <w:rsid w:val="33F62331"/>
    <w:rsid w:val="33FC5728"/>
    <w:rsid w:val="340636B9"/>
    <w:rsid w:val="34086B9E"/>
    <w:rsid w:val="34100C1C"/>
    <w:rsid w:val="3424694F"/>
    <w:rsid w:val="342C5766"/>
    <w:rsid w:val="342D7BF8"/>
    <w:rsid w:val="342F2330"/>
    <w:rsid w:val="342F6D32"/>
    <w:rsid w:val="34315F70"/>
    <w:rsid w:val="34376FAF"/>
    <w:rsid w:val="3442587D"/>
    <w:rsid w:val="34492CC5"/>
    <w:rsid w:val="344E2D1E"/>
    <w:rsid w:val="34516FC2"/>
    <w:rsid w:val="34555684"/>
    <w:rsid w:val="34660FB4"/>
    <w:rsid w:val="346F196C"/>
    <w:rsid w:val="347607C6"/>
    <w:rsid w:val="34891B63"/>
    <w:rsid w:val="34921202"/>
    <w:rsid w:val="34974D2D"/>
    <w:rsid w:val="34A01296"/>
    <w:rsid w:val="34A72BC4"/>
    <w:rsid w:val="34A819A7"/>
    <w:rsid w:val="34AD636D"/>
    <w:rsid w:val="34AE286D"/>
    <w:rsid w:val="34D35AEF"/>
    <w:rsid w:val="34D37972"/>
    <w:rsid w:val="34D6123A"/>
    <w:rsid w:val="34DF0767"/>
    <w:rsid w:val="34F05A29"/>
    <w:rsid w:val="34F76022"/>
    <w:rsid w:val="34FF0414"/>
    <w:rsid w:val="35006621"/>
    <w:rsid w:val="35027278"/>
    <w:rsid w:val="35194A87"/>
    <w:rsid w:val="352055C7"/>
    <w:rsid w:val="35243473"/>
    <w:rsid w:val="35260393"/>
    <w:rsid w:val="352C21B2"/>
    <w:rsid w:val="353263C6"/>
    <w:rsid w:val="354123B5"/>
    <w:rsid w:val="35441378"/>
    <w:rsid w:val="354B076A"/>
    <w:rsid w:val="354C204D"/>
    <w:rsid w:val="35527E03"/>
    <w:rsid w:val="35533710"/>
    <w:rsid w:val="355B3CE5"/>
    <w:rsid w:val="355B6A6F"/>
    <w:rsid w:val="35616185"/>
    <w:rsid w:val="356C7D73"/>
    <w:rsid w:val="35745580"/>
    <w:rsid w:val="357E1639"/>
    <w:rsid w:val="35834702"/>
    <w:rsid w:val="358430C4"/>
    <w:rsid w:val="358A3FFA"/>
    <w:rsid w:val="35952CEE"/>
    <w:rsid w:val="359A71C7"/>
    <w:rsid w:val="35A437E8"/>
    <w:rsid w:val="35A47BC3"/>
    <w:rsid w:val="35AF1A13"/>
    <w:rsid w:val="35B64FD1"/>
    <w:rsid w:val="35BA60BD"/>
    <w:rsid w:val="35BD4078"/>
    <w:rsid w:val="35C935BF"/>
    <w:rsid w:val="35CE48BF"/>
    <w:rsid w:val="35D3331D"/>
    <w:rsid w:val="35DF58BF"/>
    <w:rsid w:val="35E4076D"/>
    <w:rsid w:val="35E8647A"/>
    <w:rsid w:val="35E97A7A"/>
    <w:rsid w:val="35F20EA6"/>
    <w:rsid w:val="35F36637"/>
    <w:rsid w:val="35F66BBA"/>
    <w:rsid w:val="36024B29"/>
    <w:rsid w:val="360252AE"/>
    <w:rsid w:val="36187E47"/>
    <w:rsid w:val="36214758"/>
    <w:rsid w:val="36216BEE"/>
    <w:rsid w:val="36246F7A"/>
    <w:rsid w:val="362645CD"/>
    <w:rsid w:val="36285816"/>
    <w:rsid w:val="362A457F"/>
    <w:rsid w:val="362B4D6E"/>
    <w:rsid w:val="362C2535"/>
    <w:rsid w:val="36416328"/>
    <w:rsid w:val="36471A5E"/>
    <w:rsid w:val="364931EB"/>
    <w:rsid w:val="364A6846"/>
    <w:rsid w:val="365763D4"/>
    <w:rsid w:val="3667341B"/>
    <w:rsid w:val="366A2F08"/>
    <w:rsid w:val="36751470"/>
    <w:rsid w:val="36826931"/>
    <w:rsid w:val="36885705"/>
    <w:rsid w:val="36887E64"/>
    <w:rsid w:val="368A2FB4"/>
    <w:rsid w:val="36961ED1"/>
    <w:rsid w:val="36985CBF"/>
    <w:rsid w:val="36A15210"/>
    <w:rsid w:val="36AB4006"/>
    <w:rsid w:val="36AC17C1"/>
    <w:rsid w:val="36B54428"/>
    <w:rsid w:val="36BA5016"/>
    <w:rsid w:val="36BE2266"/>
    <w:rsid w:val="36C02FF5"/>
    <w:rsid w:val="36C8525D"/>
    <w:rsid w:val="36CE2B8B"/>
    <w:rsid w:val="36DA5D27"/>
    <w:rsid w:val="36EE176D"/>
    <w:rsid w:val="36F035ED"/>
    <w:rsid w:val="36F227DD"/>
    <w:rsid w:val="36F415EE"/>
    <w:rsid w:val="36F4518E"/>
    <w:rsid w:val="36FE1089"/>
    <w:rsid w:val="370214AD"/>
    <w:rsid w:val="37036FE3"/>
    <w:rsid w:val="370741AF"/>
    <w:rsid w:val="370749B6"/>
    <w:rsid w:val="370D2D1B"/>
    <w:rsid w:val="37100355"/>
    <w:rsid w:val="371027EE"/>
    <w:rsid w:val="37113004"/>
    <w:rsid w:val="371D628A"/>
    <w:rsid w:val="371F66C4"/>
    <w:rsid w:val="3723798B"/>
    <w:rsid w:val="3729092C"/>
    <w:rsid w:val="372A115D"/>
    <w:rsid w:val="372A6492"/>
    <w:rsid w:val="372E72E0"/>
    <w:rsid w:val="37342B76"/>
    <w:rsid w:val="373569A8"/>
    <w:rsid w:val="373A2E6A"/>
    <w:rsid w:val="373F75BF"/>
    <w:rsid w:val="37541BBC"/>
    <w:rsid w:val="375F642C"/>
    <w:rsid w:val="376D60FE"/>
    <w:rsid w:val="37714675"/>
    <w:rsid w:val="377B1BC4"/>
    <w:rsid w:val="37866BB7"/>
    <w:rsid w:val="378A7959"/>
    <w:rsid w:val="379151F3"/>
    <w:rsid w:val="3792524B"/>
    <w:rsid w:val="37940C52"/>
    <w:rsid w:val="37947D35"/>
    <w:rsid w:val="379A0FDB"/>
    <w:rsid w:val="37A30873"/>
    <w:rsid w:val="37A81F1B"/>
    <w:rsid w:val="37A82E6A"/>
    <w:rsid w:val="37AD2BE0"/>
    <w:rsid w:val="37B002A8"/>
    <w:rsid w:val="37BC7D6A"/>
    <w:rsid w:val="37BC7F37"/>
    <w:rsid w:val="37C04076"/>
    <w:rsid w:val="37C155D2"/>
    <w:rsid w:val="37C8668D"/>
    <w:rsid w:val="37C964A6"/>
    <w:rsid w:val="37CB48C8"/>
    <w:rsid w:val="37D251F3"/>
    <w:rsid w:val="37D42753"/>
    <w:rsid w:val="37D43E53"/>
    <w:rsid w:val="37DC282A"/>
    <w:rsid w:val="37E45D5A"/>
    <w:rsid w:val="37EB7EF5"/>
    <w:rsid w:val="37F9149D"/>
    <w:rsid w:val="37FB0B3E"/>
    <w:rsid w:val="37FC19AF"/>
    <w:rsid w:val="380C799E"/>
    <w:rsid w:val="381443AC"/>
    <w:rsid w:val="38163E72"/>
    <w:rsid w:val="381760EF"/>
    <w:rsid w:val="381B47D0"/>
    <w:rsid w:val="38212C9A"/>
    <w:rsid w:val="38274ABD"/>
    <w:rsid w:val="382C75E6"/>
    <w:rsid w:val="382D1422"/>
    <w:rsid w:val="382D2E19"/>
    <w:rsid w:val="383057ED"/>
    <w:rsid w:val="38350C02"/>
    <w:rsid w:val="383651A6"/>
    <w:rsid w:val="384E6F01"/>
    <w:rsid w:val="385D53D8"/>
    <w:rsid w:val="385E3236"/>
    <w:rsid w:val="38607A4C"/>
    <w:rsid w:val="386D6A86"/>
    <w:rsid w:val="38766C47"/>
    <w:rsid w:val="3887059F"/>
    <w:rsid w:val="38880168"/>
    <w:rsid w:val="388B1091"/>
    <w:rsid w:val="388F0D9F"/>
    <w:rsid w:val="38922097"/>
    <w:rsid w:val="389A1DEC"/>
    <w:rsid w:val="38CC185A"/>
    <w:rsid w:val="38D233FA"/>
    <w:rsid w:val="38D43BCE"/>
    <w:rsid w:val="38D5234B"/>
    <w:rsid w:val="38D5710F"/>
    <w:rsid w:val="38EA64E4"/>
    <w:rsid w:val="38F10979"/>
    <w:rsid w:val="38FA0464"/>
    <w:rsid w:val="38FF192C"/>
    <w:rsid w:val="3908273C"/>
    <w:rsid w:val="390E35F7"/>
    <w:rsid w:val="39105D6E"/>
    <w:rsid w:val="39145CDB"/>
    <w:rsid w:val="39160C57"/>
    <w:rsid w:val="391C4E68"/>
    <w:rsid w:val="39222FA9"/>
    <w:rsid w:val="39563559"/>
    <w:rsid w:val="39570EDE"/>
    <w:rsid w:val="395B167E"/>
    <w:rsid w:val="39615265"/>
    <w:rsid w:val="39656815"/>
    <w:rsid w:val="39681D44"/>
    <w:rsid w:val="396B2955"/>
    <w:rsid w:val="397834C3"/>
    <w:rsid w:val="397D6F73"/>
    <w:rsid w:val="39802ECC"/>
    <w:rsid w:val="39814183"/>
    <w:rsid w:val="39865E81"/>
    <w:rsid w:val="3990522A"/>
    <w:rsid w:val="39926E4B"/>
    <w:rsid w:val="39944C4D"/>
    <w:rsid w:val="39A5333D"/>
    <w:rsid w:val="39A847B3"/>
    <w:rsid w:val="39AD28F1"/>
    <w:rsid w:val="39B02129"/>
    <w:rsid w:val="39B8558E"/>
    <w:rsid w:val="39BC6F23"/>
    <w:rsid w:val="39BD345B"/>
    <w:rsid w:val="39E139DA"/>
    <w:rsid w:val="39E16261"/>
    <w:rsid w:val="39FD1B1B"/>
    <w:rsid w:val="3A0F2E93"/>
    <w:rsid w:val="3A1320A7"/>
    <w:rsid w:val="3A133F88"/>
    <w:rsid w:val="3A1530F4"/>
    <w:rsid w:val="3A191CC0"/>
    <w:rsid w:val="3A1A3080"/>
    <w:rsid w:val="3A2B5CE1"/>
    <w:rsid w:val="3A2D2D36"/>
    <w:rsid w:val="3A4F65D6"/>
    <w:rsid w:val="3A501E40"/>
    <w:rsid w:val="3A542EE1"/>
    <w:rsid w:val="3A5C1538"/>
    <w:rsid w:val="3A5D61D4"/>
    <w:rsid w:val="3A697DC0"/>
    <w:rsid w:val="3A6F23F7"/>
    <w:rsid w:val="3A761F09"/>
    <w:rsid w:val="3A7E466F"/>
    <w:rsid w:val="3A835525"/>
    <w:rsid w:val="3A8A0C83"/>
    <w:rsid w:val="3A8F173D"/>
    <w:rsid w:val="3A904241"/>
    <w:rsid w:val="3A95462C"/>
    <w:rsid w:val="3AA3573F"/>
    <w:rsid w:val="3AB51559"/>
    <w:rsid w:val="3AB75940"/>
    <w:rsid w:val="3AB80274"/>
    <w:rsid w:val="3ABA3106"/>
    <w:rsid w:val="3ABC389B"/>
    <w:rsid w:val="3AD86362"/>
    <w:rsid w:val="3AE801A7"/>
    <w:rsid w:val="3AEE35CA"/>
    <w:rsid w:val="3AEE6745"/>
    <w:rsid w:val="3AF34940"/>
    <w:rsid w:val="3AF51000"/>
    <w:rsid w:val="3AF84B31"/>
    <w:rsid w:val="3B0C32DD"/>
    <w:rsid w:val="3B156E12"/>
    <w:rsid w:val="3B170047"/>
    <w:rsid w:val="3B1834CA"/>
    <w:rsid w:val="3B1E24C8"/>
    <w:rsid w:val="3B206ED8"/>
    <w:rsid w:val="3B3A1E8F"/>
    <w:rsid w:val="3B3F739A"/>
    <w:rsid w:val="3B421E6A"/>
    <w:rsid w:val="3B437BA1"/>
    <w:rsid w:val="3B6B49ED"/>
    <w:rsid w:val="3B753374"/>
    <w:rsid w:val="3B762EC6"/>
    <w:rsid w:val="3B791F2E"/>
    <w:rsid w:val="3B7B29BE"/>
    <w:rsid w:val="3B7D3926"/>
    <w:rsid w:val="3B8B309C"/>
    <w:rsid w:val="3B902BFC"/>
    <w:rsid w:val="3BAF520C"/>
    <w:rsid w:val="3BB35989"/>
    <w:rsid w:val="3BB723BA"/>
    <w:rsid w:val="3BBA3AFF"/>
    <w:rsid w:val="3BBD7B70"/>
    <w:rsid w:val="3BC35EE9"/>
    <w:rsid w:val="3BCA1F1C"/>
    <w:rsid w:val="3BCC13D8"/>
    <w:rsid w:val="3BD820FE"/>
    <w:rsid w:val="3BE122C4"/>
    <w:rsid w:val="3BE23140"/>
    <w:rsid w:val="3BE27A94"/>
    <w:rsid w:val="3BEB58D7"/>
    <w:rsid w:val="3BEB623F"/>
    <w:rsid w:val="3BF8706E"/>
    <w:rsid w:val="3BF94F40"/>
    <w:rsid w:val="3BFD7416"/>
    <w:rsid w:val="3BFE0325"/>
    <w:rsid w:val="3C017E8A"/>
    <w:rsid w:val="3C0700C2"/>
    <w:rsid w:val="3C100582"/>
    <w:rsid w:val="3C1712F0"/>
    <w:rsid w:val="3C1845CD"/>
    <w:rsid w:val="3C19096E"/>
    <w:rsid w:val="3C1957C8"/>
    <w:rsid w:val="3C1C0639"/>
    <w:rsid w:val="3C2E346D"/>
    <w:rsid w:val="3C300658"/>
    <w:rsid w:val="3C33357B"/>
    <w:rsid w:val="3C335E0E"/>
    <w:rsid w:val="3C346B7B"/>
    <w:rsid w:val="3C3B425B"/>
    <w:rsid w:val="3C482649"/>
    <w:rsid w:val="3C543122"/>
    <w:rsid w:val="3C620A5E"/>
    <w:rsid w:val="3C62242C"/>
    <w:rsid w:val="3C6541EF"/>
    <w:rsid w:val="3C6C3E08"/>
    <w:rsid w:val="3C6E47E3"/>
    <w:rsid w:val="3C744B26"/>
    <w:rsid w:val="3C816E1B"/>
    <w:rsid w:val="3C831660"/>
    <w:rsid w:val="3C93325D"/>
    <w:rsid w:val="3CBC4692"/>
    <w:rsid w:val="3CC81D9F"/>
    <w:rsid w:val="3CCD1E53"/>
    <w:rsid w:val="3CDC4055"/>
    <w:rsid w:val="3CDD5498"/>
    <w:rsid w:val="3CEA0930"/>
    <w:rsid w:val="3CEA1403"/>
    <w:rsid w:val="3CEB459E"/>
    <w:rsid w:val="3CF27B95"/>
    <w:rsid w:val="3CFC38DE"/>
    <w:rsid w:val="3CFE6266"/>
    <w:rsid w:val="3CFF5A50"/>
    <w:rsid w:val="3D0009D4"/>
    <w:rsid w:val="3D022A34"/>
    <w:rsid w:val="3D0532BC"/>
    <w:rsid w:val="3D066B35"/>
    <w:rsid w:val="3D106EB6"/>
    <w:rsid w:val="3D1C0B24"/>
    <w:rsid w:val="3D2D4C32"/>
    <w:rsid w:val="3D2F46A1"/>
    <w:rsid w:val="3D3401B4"/>
    <w:rsid w:val="3D3C210D"/>
    <w:rsid w:val="3D4B0893"/>
    <w:rsid w:val="3D575AE9"/>
    <w:rsid w:val="3D5A3B41"/>
    <w:rsid w:val="3D5F5D82"/>
    <w:rsid w:val="3D60278F"/>
    <w:rsid w:val="3D61360E"/>
    <w:rsid w:val="3D6636D8"/>
    <w:rsid w:val="3D676FE6"/>
    <w:rsid w:val="3D7D68E8"/>
    <w:rsid w:val="3D816473"/>
    <w:rsid w:val="3D8309F7"/>
    <w:rsid w:val="3D867A00"/>
    <w:rsid w:val="3D8A2AEC"/>
    <w:rsid w:val="3D924D76"/>
    <w:rsid w:val="3D936176"/>
    <w:rsid w:val="3DA37A9A"/>
    <w:rsid w:val="3DA4098C"/>
    <w:rsid w:val="3DA605F1"/>
    <w:rsid w:val="3DB624D6"/>
    <w:rsid w:val="3DC96A91"/>
    <w:rsid w:val="3DCE4212"/>
    <w:rsid w:val="3DD54623"/>
    <w:rsid w:val="3DE50A71"/>
    <w:rsid w:val="3DE5232E"/>
    <w:rsid w:val="3DE82934"/>
    <w:rsid w:val="3DE97DC5"/>
    <w:rsid w:val="3DF15DDC"/>
    <w:rsid w:val="3DF43ED5"/>
    <w:rsid w:val="3DFF2802"/>
    <w:rsid w:val="3E0B107A"/>
    <w:rsid w:val="3E0D2EB5"/>
    <w:rsid w:val="3E121FF3"/>
    <w:rsid w:val="3E1D3429"/>
    <w:rsid w:val="3E297137"/>
    <w:rsid w:val="3E33573A"/>
    <w:rsid w:val="3E3C0AAF"/>
    <w:rsid w:val="3E4B5902"/>
    <w:rsid w:val="3E500261"/>
    <w:rsid w:val="3E560382"/>
    <w:rsid w:val="3E5E47FF"/>
    <w:rsid w:val="3E620DC8"/>
    <w:rsid w:val="3E650593"/>
    <w:rsid w:val="3E6544EB"/>
    <w:rsid w:val="3E6729BB"/>
    <w:rsid w:val="3E684068"/>
    <w:rsid w:val="3E6953FA"/>
    <w:rsid w:val="3E7F51AE"/>
    <w:rsid w:val="3E895706"/>
    <w:rsid w:val="3E9111B3"/>
    <w:rsid w:val="3E976485"/>
    <w:rsid w:val="3E9D503C"/>
    <w:rsid w:val="3EA9033A"/>
    <w:rsid w:val="3EAA5491"/>
    <w:rsid w:val="3EAF72E4"/>
    <w:rsid w:val="3EB024A8"/>
    <w:rsid w:val="3EB3388D"/>
    <w:rsid w:val="3EB678A6"/>
    <w:rsid w:val="3EC50962"/>
    <w:rsid w:val="3EC9315F"/>
    <w:rsid w:val="3ED332D0"/>
    <w:rsid w:val="3EE147C0"/>
    <w:rsid w:val="3F031D86"/>
    <w:rsid w:val="3F075FB1"/>
    <w:rsid w:val="3F1704B3"/>
    <w:rsid w:val="3F1C511B"/>
    <w:rsid w:val="3F21691D"/>
    <w:rsid w:val="3F227F5D"/>
    <w:rsid w:val="3F257466"/>
    <w:rsid w:val="3F26543B"/>
    <w:rsid w:val="3F2F5A8C"/>
    <w:rsid w:val="3F337273"/>
    <w:rsid w:val="3F412DEC"/>
    <w:rsid w:val="3F425D2C"/>
    <w:rsid w:val="3F494004"/>
    <w:rsid w:val="3F5B19BB"/>
    <w:rsid w:val="3F5C7432"/>
    <w:rsid w:val="3F670AEB"/>
    <w:rsid w:val="3F674097"/>
    <w:rsid w:val="3F6B0F2F"/>
    <w:rsid w:val="3F6D484B"/>
    <w:rsid w:val="3F6E7226"/>
    <w:rsid w:val="3F72193A"/>
    <w:rsid w:val="3F7418AC"/>
    <w:rsid w:val="3F7B467C"/>
    <w:rsid w:val="3F7F4BFD"/>
    <w:rsid w:val="3F8534F2"/>
    <w:rsid w:val="3F8D2A3C"/>
    <w:rsid w:val="3F8D44E0"/>
    <w:rsid w:val="3F8D6CDE"/>
    <w:rsid w:val="3F8F628A"/>
    <w:rsid w:val="3F91278C"/>
    <w:rsid w:val="3F9C3E7C"/>
    <w:rsid w:val="3FA13BA4"/>
    <w:rsid w:val="3FA96983"/>
    <w:rsid w:val="3FBE27AD"/>
    <w:rsid w:val="3FD0113C"/>
    <w:rsid w:val="3FEB0F5D"/>
    <w:rsid w:val="3FED37A2"/>
    <w:rsid w:val="3FF76865"/>
    <w:rsid w:val="40097753"/>
    <w:rsid w:val="400A538D"/>
    <w:rsid w:val="400C60D3"/>
    <w:rsid w:val="401041CC"/>
    <w:rsid w:val="401C0644"/>
    <w:rsid w:val="401E76EE"/>
    <w:rsid w:val="40222A67"/>
    <w:rsid w:val="402E0E4E"/>
    <w:rsid w:val="403177FA"/>
    <w:rsid w:val="40385090"/>
    <w:rsid w:val="403A2026"/>
    <w:rsid w:val="403D4075"/>
    <w:rsid w:val="40581609"/>
    <w:rsid w:val="4062552B"/>
    <w:rsid w:val="406D27EF"/>
    <w:rsid w:val="406D3F31"/>
    <w:rsid w:val="40762F0A"/>
    <w:rsid w:val="40765E8A"/>
    <w:rsid w:val="407E641B"/>
    <w:rsid w:val="40825976"/>
    <w:rsid w:val="4084632A"/>
    <w:rsid w:val="40855796"/>
    <w:rsid w:val="40907726"/>
    <w:rsid w:val="40961597"/>
    <w:rsid w:val="40B820F8"/>
    <w:rsid w:val="40C23D90"/>
    <w:rsid w:val="40D00C0D"/>
    <w:rsid w:val="40D01ACC"/>
    <w:rsid w:val="40D14D78"/>
    <w:rsid w:val="40D83F4A"/>
    <w:rsid w:val="40DA5A05"/>
    <w:rsid w:val="40E11F2D"/>
    <w:rsid w:val="40EC441D"/>
    <w:rsid w:val="40F044C9"/>
    <w:rsid w:val="40F617D0"/>
    <w:rsid w:val="41180D6F"/>
    <w:rsid w:val="412C2A69"/>
    <w:rsid w:val="41355F4B"/>
    <w:rsid w:val="41371FE0"/>
    <w:rsid w:val="413F7B11"/>
    <w:rsid w:val="414325D6"/>
    <w:rsid w:val="415C087D"/>
    <w:rsid w:val="4162761A"/>
    <w:rsid w:val="41745FFF"/>
    <w:rsid w:val="41774FCB"/>
    <w:rsid w:val="417C232F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1203F"/>
    <w:rsid w:val="41A20EE7"/>
    <w:rsid w:val="41B353F1"/>
    <w:rsid w:val="41BB72F2"/>
    <w:rsid w:val="41BF22AE"/>
    <w:rsid w:val="41C5567C"/>
    <w:rsid w:val="41C94A4A"/>
    <w:rsid w:val="41D4344D"/>
    <w:rsid w:val="41D66F44"/>
    <w:rsid w:val="41D855AF"/>
    <w:rsid w:val="41DF07EE"/>
    <w:rsid w:val="41E21313"/>
    <w:rsid w:val="41E33215"/>
    <w:rsid w:val="41EE0902"/>
    <w:rsid w:val="41FE36F3"/>
    <w:rsid w:val="42021F47"/>
    <w:rsid w:val="4209415C"/>
    <w:rsid w:val="420D6792"/>
    <w:rsid w:val="42126EA7"/>
    <w:rsid w:val="421F04C8"/>
    <w:rsid w:val="4220489C"/>
    <w:rsid w:val="423376D4"/>
    <w:rsid w:val="423979F5"/>
    <w:rsid w:val="42557AE4"/>
    <w:rsid w:val="425C5BCE"/>
    <w:rsid w:val="425F7EE1"/>
    <w:rsid w:val="42605FC7"/>
    <w:rsid w:val="4277132B"/>
    <w:rsid w:val="427E1411"/>
    <w:rsid w:val="427E1440"/>
    <w:rsid w:val="42887B26"/>
    <w:rsid w:val="42904B06"/>
    <w:rsid w:val="42910831"/>
    <w:rsid w:val="42A71702"/>
    <w:rsid w:val="42A97915"/>
    <w:rsid w:val="42AF6E21"/>
    <w:rsid w:val="42B61D72"/>
    <w:rsid w:val="42B95478"/>
    <w:rsid w:val="42BA05CB"/>
    <w:rsid w:val="42BC2E3B"/>
    <w:rsid w:val="42BD0168"/>
    <w:rsid w:val="42C34410"/>
    <w:rsid w:val="42D16E8C"/>
    <w:rsid w:val="42D21379"/>
    <w:rsid w:val="42EC5ED5"/>
    <w:rsid w:val="42F17260"/>
    <w:rsid w:val="42F35F7E"/>
    <w:rsid w:val="42F91335"/>
    <w:rsid w:val="4304205B"/>
    <w:rsid w:val="430E6D0F"/>
    <w:rsid w:val="43204EC9"/>
    <w:rsid w:val="43313A6B"/>
    <w:rsid w:val="43386CA4"/>
    <w:rsid w:val="433B619F"/>
    <w:rsid w:val="433D333A"/>
    <w:rsid w:val="43422211"/>
    <w:rsid w:val="4343018D"/>
    <w:rsid w:val="4348461B"/>
    <w:rsid w:val="434C4375"/>
    <w:rsid w:val="434E3D91"/>
    <w:rsid w:val="43605D67"/>
    <w:rsid w:val="43622B1F"/>
    <w:rsid w:val="436647E4"/>
    <w:rsid w:val="43675D4E"/>
    <w:rsid w:val="436E31A2"/>
    <w:rsid w:val="436E6A85"/>
    <w:rsid w:val="437250FA"/>
    <w:rsid w:val="437C39D2"/>
    <w:rsid w:val="438863EE"/>
    <w:rsid w:val="438E18C4"/>
    <w:rsid w:val="43A10A25"/>
    <w:rsid w:val="43A36763"/>
    <w:rsid w:val="43A94C99"/>
    <w:rsid w:val="43AC717F"/>
    <w:rsid w:val="43AD047C"/>
    <w:rsid w:val="43B93CA1"/>
    <w:rsid w:val="43BD2864"/>
    <w:rsid w:val="43C137EF"/>
    <w:rsid w:val="43C96CC1"/>
    <w:rsid w:val="43D95A5E"/>
    <w:rsid w:val="43DB681A"/>
    <w:rsid w:val="43DE3695"/>
    <w:rsid w:val="43E66B2A"/>
    <w:rsid w:val="43EA7FCE"/>
    <w:rsid w:val="43EF7DF5"/>
    <w:rsid w:val="43F669AB"/>
    <w:rsid w:val="43F75428"/>
    <w:rsid w:val="44062A2A"/>
    <w:rsid w:val="44064D7F"/>
    <w:rsid w:val="440F21F4"/>
    <w:rsid w:val="441B455A"/>
    <w:rsid w:val="44312509"/>
    <w:rsid w:val="44353309"/>
    <w:rsid w:val="443D5C83"/>
    <w:rsid w:val="443E6111"/>
    <w:rsid w:val="444112B7"/>
    <w:rsid w:val="4445734B"/>
    <w:rsid w:val="44486DE6"/>
    <w:rsid w:val="444B2345"/>
    <w:rsid w:val="445162FD"/>
    <w:rsid w:val="4453069C"/>
    <w:rsid w:val="445757A3"/>
    <w:rsid w:val="445D0C71"/>
    <w:rsid w:val="44704880"/>
    <w:rsid w:val="447670D1"/>
    <w:rsid w:val="447B38D0"/>
    <w:rsid w:val="448D0879"/>
    <w:rsid w:val="44962505"/>
    <w:rsid w:val="44970B52"/>
    <w:rsid w:val="449A2D31"/>
    <w:rsid w:val="449A2DDB"/>
    <w:rsid w:val="449A7C89"/>
    <w:rsid w:val="449F5B81"/>
    <w:rsid w:val="44A43AD2"/>
    <w:rsid w:val="44A744DC"/>
    <w:rsid w:val="44B00AD5"/>
    <w:rsid w:val="44BE5AFE"/>
    <w:rsid w:val="44C0317F"/>
    <w:rsid w:val="44C71611"/>
    <w:rsid w:val="44CA33E5"/>
    <w:rsid w:val="44CA44C7"/>
    <w:rsid w:val="44CB2B24"/>
    <w:rsid w:val="44CC6B71"/>
    <w:rsid w:val="44D2188E"/>
    <w:rsid w:val="44D600B5"/>
    <w:rsid w:val="44DB63C4"/>
    <w:rsid w:val="44E55EB8"/>
    <w:rsid w:val="44E63F80"/>
    <w:rsid w:val="44EA0AAC"/>
    <w:rsid w:val="44F13BA9"/>
    <w:rsid w:val="44F26262"/>
    <w:rsid w:val="44F43421"/>
    <w:rsid w:val="44FF12D4"/>
    <w:rsid w:val="4505615F"/>
    <w:rsid w:val="450A3765"/>
    <w:rsid w:val="45133F8F"/>
    <w:rsid w:val="45195E19"/>
    <w:rsid w:val="451A08D6"/>
    <w:rsid w:val="451A4504"/>
    <w:rsid w:val="45216D6E"/>
    <w:rsid w:val="452F31ED"/>
    <w:rsid w:val="45444294"/>
    <w:rsid w:val="454E526B"/>
    <w:rsid w:val="45624F4A"/>
    <w:rsid w:val="456533EA"/>
    <w:rsid w:val="4568096A"/>
    <w:rsid w:val="456E12DF"/>
    <w:rsid w:val="45741404"/>
    <w:rsid w:val="4576199B"/>
    <w:rsid w:val="457A60A7"/>
    <w:rsid w:val="457D00B8"/>
    <w:rsid w:val="457F625C"/>
    <w:rsid w:val="45800E6C"/>
    <w:rsid w:val="45820B72"/>
    <w:rsid w:val="458379B3"/>
    <w:rsid w:val="45946D91"/>
    <w:rsid w:val="459B604C"/>
    <w:rsid w:val="459F5856"/>
    <w:rsid w:val="45A555DC"/>
    <w:rsid w:val="45AB1C04"/>
    <w:rsid w:val="45B30841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8695A"/>
    <w:rsid w:val="45FA5BAF"/>
    <w:rsid w:val="45FD1EC4"/>
    <w:rsid w:val="46010103"/>
    <w:rsid w:val="4606415C"/>
    <w:rsid w:val="460F365D"/>
    <w:rsid w:val="4612589E"/>
    <w:rsid w:val="46126A6D"/>
    <w:rsid w:val="4618416B"/>
    <w:rsid w:val="462D549D"/>
    <w:rsid w:val="462F5652"/>
    <w:rsid w:val="46344934"/>
    <w:rsid w:val="464C33C7"/>
    <w:rsid w:val="46771A19"/>
    <w:rsid w:val="468D25A7"/>
    <w:rsid w:val="46967E3F"/>
    <w:rsid w:val="46A1326E"/>
    <w:rsid w:val="46A2703C"/>
    <w:rsid w:val="46A47599"/>
    <w:rsid w:val="46AD29A2"/>
    <w:rsid w:val="46AD7BE3"/>
    <w:rsid w:val="46B3037E"/>
    <w:rsid w:val="46C07B71"/>
    <w:rsid w:val="46C97019"/>
    <w:rsid w:val="46D11B8F"/>
    <w:rsid w:val="46D202C6"/>
    <w:rsid w:val="46DF599E"/>
    <w:rsid w:val="46E2491C"/>
    <w:rsid w:val="46E84183"/>
    <w:rsid w:val="46EB4D4C"/>
    <w:rsid w:val="46F0402F"/>
    <w:rsid w:val="46F14C63"/>
    <w:rsid w:val="47005024"/>
    <w:rsid w:val="470401D6"/>
    <w:rsid w:val="470455B4"/>
    <w:rsid w:val="470A674E"/>
    <w:rsid w:val="470E2853"/>
    <w:rsid w:val="47155653"/>
    <w:rsid w:val="47237354"/>
    <w:rsid w:val="47241903"/>
    <w:rsid w:val="47250AD7"/>
    <w:rsid w:val="473602C7"/>
    <w:rsid w:val="47522E07"/>
    <w:rsid w:val="47591712"/>
    <w:rsid w:val="475B285B"/>
    <w:rsid w:val="47690EAD"/>
    <w:rsid w:val="476A091A"/>
    <w:rsid w:val="476C1FD1"/>
    <w:rsid w:val="476F314A"/>
    <w:rsid w:val="47781E92"/>
    <w:rsid w:val="477A102B"/>
    <w:rsid w:val="477A516E"/>
    <w:rsid w:val="477C3C9F"/>
    <w:rsid w:val="478175DF"/>
    <w:rsid w:val="47835FD1"/>
    <w:rsid w:val="47921058"/>
    <w:rsid w:val="47980643"/>
    <w:rsid w:val="47A74723"/>
    <w:rsid w:val="47AC64AE"/>
    <w:rsid w:val="47AE2329"/>
    <w:rsid w:val="47B148F4"/>
    <w:rsid w:val="47B25DFC"/>
    <w:rsid w:val="47BA20DB"/>
    <w:rsid w:val="47BB4588"/>
    <w:rsid w:val="47BC5BE9"/>
    <w:rsid w:val="47C80408"/>
    <w:rsid w:val="47CD4EBC"/>
    <w:rsid w:val="47D34EEE"/>
    <w:rsid w:val="47D67760"/>
    <w:rsid w:val="47DC4C30"/>
    <w:rsid w:val="47E678D8"/>
    <w:rsid w:val="47FD076E"/>
    <w:rsid w:val="48002186"/>
    <w:rsid w:val="481431E7"/>
    <w:rsid w:val="481571E2"/>
    <w:rsid w:val="481B2655"/>
    <w:rsid w:val="48207339"/>
    <w:rsid w:val="48220C0B"/>
    <w:rsid w:val="48272EB6"/>
    <w:rsid w:val="482A5D6D"/>
    <w:rsid w:val="482E36E3"/>
    <w:rsid w:val="48330D0B"/>
    <w:rsid w:val="48430F5E"/>
    <w:rsid w:val="4844010E"/>
    <w:rsid w:val="484D70C0"/>
    <w:rsid w:val="484E18C5"/>
    <w:rsid w:val="48586A3A"/>
    <w:rsid w:val="48620B89"/>
    <w:rsid w:val="48661300"/>
    <w:rsid w:val="4866681E"/>
    <w:rsid w:val="486B673C"/>
    <w:rsid w:val="486D67CD"/>
    <w:rsid w:val="486D7B00"/>
    <w:rsid w:val="486E63C8"/>
    <w:rsid w:val="48773B48"/>
    <w:rsid w:val="48773C49"/>
    <w:rsid w:val="48803A0C"/>
    <w:rsid w:val="48834488"/>
    <w:rsid w:val="48874444"/>
    <w:rsid w:val="488E7F90"/>
    <w:rsid w:val="48931C83"/>
    <w:rsid w:val="48951164"/>
    <w:rsid w:val="4896216F"/>
    <w:rsid w:val="48993657"/>
    <w:rsid w:val="48A34403"/>
    <w:rsid w:val="48B61005"/>
    <w:rsid w:val="48B629D0"/>
    <w:rsid w:val="48B65743"/>
    <w:rsid w:val="48B713D4"/>
    <w:rsid w:val="48B97EB1"/>
    <w:rsid w:val="48C31C61"/>
    <w:rsid w:val="48C8708C"/>
    <w:rsid w:val="48C87C34"/>
    <w:rsid w:val="48D045E3"/>
    <w:rsid w:val="48D16CA0"/>
    <w:rsid w:val="48D872F2"/>
    <w:rsid w:val="48D94680"/>
    <w:rsid w:val="48DD7098"/>
    <w:rsid w:val="48E65A8C"/>
    <w:rsid w:val="48E873E2"/>
    <w:rsid w:val="48EB5F33"/>
    <w:rsid w:val="48EC0DCC"/>
    <w:rsid w:val="48ED21B1"/>
    <w:rsid w:val="48F56D96"/>
    <w:rsid w:val="48FD3C10"/>
    <w:rsid w:val="48FE3575"/>
    <w:rsid w:val="490D334D"/>
    <w:rsid w:val="49156D12"/>
    <w:rsid w:val="49175BB2"/>
    <w:rsid w:val="49182DEA"/>
    <w:rsid w:val="492A3205"/>
    <w:rsid w:val="49341C2B"/>
    <w:rsid w:val="49346CF1"/>
    <w:rsid w:val="494A309B"/>
    <w:rsid w:val="494B3250"/>
    <w:rsid w:val="494C307B"/>
    <w:rsid w:val="494C57CF"/>
    <w:rsid w:val="494C7981"/>
    <w:rsid w:val="494D16C1"/>
    <w:rsid w:val="494E524F"/>
    <w:rsid w:val="49522254"/>
    <w:rsid w:val="4959460B"/>
    <w:rsid w:val="496655B7"/>
    <w:rsid w:val="49697F1E"/>
    <w:rsid w:val="49806975"/>
    <w:rsid w:val="4982676D"/>
    <w:rsid w:val="4989248B"/>
    <w:rsid w:val="49897B8B"/>
    <w:rsid w:val="49917ED1"/>
    <w:rsid w:val="49A5039D"/>
    <w:rsid w:val="49B54464"/>
    <w:rsid w:val="49C33E31"/>
    <w:rsid w:val="49CA7E3C"/>
    <w:rsid w:val="49D9493E"/>
    <w:rsid w:val="49E05DCB"/>
    <w:rsid w:val="49F50CB4"/>
    <w:rsid w:val="49FA578F"/>
    <w:rsid w:val="4A0028F7"/>
    <w:rsid w:val="4A05296D"/>
    <w:rsid w:val="4A075C91"/>
    <w:rsid w:val="4A087489"/>
    <w:rsid w:val="4A1D2C9C"/>
    <w:rsid w:val="4A1D610B"/>
    <w:rsid w:val="4A2B1F5C"/>
    <w:rsid w:val="4A4B30F6"/>
    <w:rsid w:val="4A4E3EE0"/>
    <w:rsid w:val="4A5B56DF"/>
    <w:rsid w:val="4A652E86"/>
    <w:rsid w:val="4A6A2377"/>
    <w:rsid w:val="4A824219"/>
    <w:rsid w:val="4A834EB2"/>
    <w:rsid w:val="4A96225D"/>
    <w:rsid w:val="4A9713FB"/>
    <w:rsid w:val="4A9874AC"/>
    <w:rsid w:val="4A9947DA"/>
    <w:rsid w:val="4A997593"/>
    <w:rsid w:val="4A9C700A"/>
    <w:rsid w:val="4AB15F33"/>
    <w:rsid w:val="4AB220B5"/>
    <w:rsid w:val="4ABE07D2"/>
    <w:rsid w:val="4AC01BED"/>
    <w:rsid w:val="4AC1656E"/>
    <w:rsid w:val="4AC24A28"/>
    <w:rsid w:val="4AC500A6"/>
    <w:rsid w:val="4ACA6106"/>
    <w:rsid w:val="4ACB1D0F"/>
    <w:rsid w:val="4ACB52AD"/>
    <w:rsid w:val="4ACD1533"/>
    <w:rsid w:val="4AD65BB3"/>
    <w:rsid w:val="4ADE172A"/>
    <w:rsid w:val="4AE96D40"/>
    <w:rsid w:val="4AEC65BC"/>
    <w:rsid w:val="4AEE194A"/>
    <w:rsid w:val="4AEF08B1"/>
    <w:rsid w:val="4AEF118E"/>
    <w:rsid w:val="4AF2252B"/>
    <w:rsid w:val="4AF55326"/>
    <w:rsid w:val="4AF71C76"/>
    <w:rsid w:val="4AF77715"/>
    <w:rsid w:val="4B12691B"/>
    <w:rsid w:val="4B214770"/>
    <w:rsid w:val="4B2249D6"/>
    <w:rsid w:val="4B2D668C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16D46"/>
    <w:rsid w:val="4B7417CD"/>
    <w:rsid w:val="4B765ACB"/>
    <w:rsid w:val="4B7A6EA5"/>
    <w:rsid w:val="4B853EFA"/>
    <w:rsid w:val="4B8A5383"/>
    <w:rsid w:val="4B986D5D"/>
    <w:rsid w:val="4BA0089F"/>
    <w:rsid w:val="4BA85532"/>
    <w:rsid w:val="4BB00CBD"/>
    <w:rsid w:val="4BB26A23"/>
    <w:rsid w:val="4BB340E6"/>
    <w:rsid w:val="4BC004F6"/>
    <w:rsid w:val="4BC04CC7"/>
    <w:rsid w:val="4BCD4308"/>
    <w:rsid w:val="4BCE540C"/>
    <w:rsid w:val="4BD732D2"/>
    <w:rsid w:val="4BED5CD7"/>
    <w:rsid w:val="4BF5474B"/>
    <w:rsid w:val="4BF61E4C"/>
    <w:rsid w:val="4BF859A8"/>
    <w:rsid w:val="4BFD4DB2"/>
    <w:rsid w:val="4C0B75B5"/>
    <w:rsid w:val="4C0C70D3"/>
    <w:rsid w:val="4C16576D"/>
    <w:rsid w:val="4C1F4638"/>
    <w:rsid w:val="4C294498"/>
    <w:rsid w:val="4C2B4F79"/>
    <w:rsid w:val="4C382AB3"/>
    <w:rsid w:val="4C385A40"/>
    <w:rsid w:val="4C417A77"/>
    <w:rsid w:val="4C4B3831"/>
    <w:rsid w:val="4C4C7AFC"/>
    <w:rsid w:val="4C551B2D"/>
    <w:rsid w:val="4C584E87"/>
    <w:rsid w:val="4C5A5543"/>
    <w:rsid w:val="4C6A698D"/>
    <w:rsid w:val="4C6E6E0D"/>
    <w:rsid w:val="4C7E62D9"/>
    <w:rsid w:val="4C821BAF"/>
    <w:rsid w:val="4C946C54"/>
    <w:rsid w:val="4C9A15FF"/>
    <w:rsid w:val="4CA321E7"/>
    <w:rsid w:val="4CB63AA4"/>
    <w:rsid w:val="4CB96134"/>
    <w:rsid w:val="4CBA6BE7"/>
    <w:rsid w:val="4CBB7B02"/>
    <w:rsid w:val="4CBE7E14"/>
    <w:rsid w:val="4CC45A83"/>
    <w:rsid w:val="4CC85014"/>
    <w:rsid w:val="4CD00124"/>
    <w:rsid w:val="4CDF20E7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2721BD"/>
    <w:rsid w:val="4D3044C7"/>
    <w:rsid w:val="4D3060A4"/>
    <w:rsid w:val="4D3435E7"/>
    <w:rsid w:val="4D361251"/>
    <w:rsid w:val="4D44774F"/>
    <w:rsid w:val="4D4B58A5"/>
    <w:rsid w:val="4D5454CB"/>
    <w:rsid w:val="4D627203"/>
    <w:rsid w:val="4D646FE6"/>
    <w:rsid w:val="4D66006E"/>
    <w:rsid w:val="4D6802FA"/>
    <w:rsid w:val="4D6C3B9E"/>
    <w:rsid w:val="4D8674BE"/>
    <w:rsid w:val="4D8B066E"/>
    <w:rsid w:val="4D92506A"/>
    <w:rsid w:val="4D9C209F"/>
    <w:rsid w:val="4D9D4910"/>
    <w:rsid w:val="4D9F05E4"/>
    <w:rsid w:val="4DA06A38"/>
    <w:rsid w:val="4DA1215C"/>
    <w:rsid w:val="4DB138BF"/>
    <w:rsid w:val="4DBC13F1"/>
    <w:rsid w:val="4DC20DF4"/>
    <w:rsid w:val="4DC3357A"/>
    <w:rsid w:val="4DCF12F7"/>
    <w:rsid w:val="4DD806AE"/>
    <w:rsid w:val="4DE43F03"/>
    <w:rsid w:val="4DE77501"/>
    <w:rsid w:val="4DEB5692"/>
    <w:rsid w:val="4DEE7F20"/>
    <w:rsid w:val="4DF17B7F"/>
    <w:rsid w:val="4DF62A72"/>
    <w:rsid w:val="4DF71177"/>
    <w:rsid w:val="4DFC48A7"/>
    <w:rsid w:val="4E015F8B"/>
    <w:rsid w:val="4E016C79"/>
    <w:rsid w:val="4E09513E"/>
    <w:rsid w:val="4E0A7662"/>
    <w:rsid w:val="4E0F1196"/>
    <w:rsid w:val="4E1159C0"/>
    <w:rsid w:val="4E1247BC"/>
    <w:rsid w:val="4E15259A"/>
    <w:rsid w:val="4E163912"/>
    <w:rsid w:val="4E192019"/>
    <w:rsid w:val="4E1C4AEB"/>
    <w:rsid w:val="4E283BF9"/>
    <w:rsid w:val="4E3F2E3C"/>
    <w:rsid w:val="4E486C33"/>
    <w:rsid w:val="4E49410E"/>
    <w:rsid w:val="4E49584E"/>
    <w:rsid w:val="4E4D1D53"/>
    <w:rsid w:val="4E7A2E8A"/>
    <w:rsid w:val="4E8F537A"/>
    <w:rsid w:val="4E9373C0"/>
    <w:rsid w:val="4E9B1A31"/>
    <w:rsid w:val="4EA46C4A"/>
    <w:rsid w:val="4EA6083B"/>
    <w:rsid w:val="4EA85BD5"/>
    <w:rsid w:val="4EAB62F0"/>
    <w:rsid w:val="4EBB6FFE"/>
    <w:rsid w:val="4EC56069"/>
    <w:rsid w:val="4ECC207D"/>
    <w:rsid w:val="4ED75DAE"/>
    <w:rsid w:val="4EE105D0"/>
    <w:rsid w:val="4EE7009D"/>
    <w:rsid w:val="4EEB6E9E"/>
    <w:rsid w:val="4EEC585A"/>
    <w:rsid w:val="4EF70590"/>
    <w:rsid w:val="4EFA5D6D"/>
    <w:rsid w:val="4EFB4E8F"/>
    <w:rsid w:val="4F074A59"/>
    <w:rsid w:val="4F08177C"/>
    <w:rsid w:val="4F092C81"/>
    <w:rsid w:val="4F0D4F13"/>
    <w:rsid w:val="4F1308FB"/>
    <w:rsid w:val="4F191F1A"/>
    <w:rsid w:val="4F1C5302"/>
    <w:rsid w:val="4F286890"/>
    <w:rsid w:val="4F2C1A89"/>
    <w:rsid w:val="4F2D09CA"/>
    <w:rsid w:val="4F2F54B5"/>
    <w:rsid w:val="4F375EA2"/>
    <w:rsid w:val="4F386432"/>
    <w:rsid w:val="4F3D05DF"/>
    <w:rsid w:val="4F3F4604"/>
    <w:rsid w:val="4F4F0440"/>
    <w:rsid w:val="4F5D0CE7"/>
    <w:rsid w:val="4F600DED"/>
    <w:rsid w:val="4F626837"/>
    <w:rsid w:val="4F632DB7"/>
    <w:rsid w:val="4F6828F3"/>
    <w:rsid w:val="4F745890"/>
    <w:rsid w:val="4F752C58"/>
    <w:rsid w:val="4F7702EF"/>
    <w:rsid w:val="4F7B55C1"/>
    <w:rsid w:val="4F7B6C2F"/>
    <w:rsid w:val="4F882033"/>
    <w:rsid w:val="4F8B24DC"/>
    <w:rsid w:val="4F967CF0"/>
    <w:rsid w:val="4FB140AE"/>
    <w:rsid w:val="4FB76356"/>
    <w:rsid w:val="4FCC1960"/>
    <w:rsid w:val="4FDF3544"/>
    <w:rsid w:val="4FEA2E06"/>
    <w:rsid w:val="4FEF5594"/>
    <w:rsid w:val="4FF6565E"/>
    <w:rsid w:val="4FFA4D6D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D63AF"/>
    <w:rsid w:val="50503321"/>
    <w:rsid w:val="50674E4A"/>
    <w:rsid w:val="50696D44"/>
    <w:rsid w:val="5075104B"/>
    <w:rsid w:val="5075687D"/>
    <w:rsid w:val="50766634"/>
    <w:rsid w:val="507852DF"/>
    <w:rsid w:val="5078664C"/>
    <w:rsid w:val="50816097"/>
    <w:rsid w:val="50827079"/>
    <w:rsid w:val="50866AC3"/>
    <w:rsid w:val="508A07B8"/>
    <w:rsid w:val="50900126"/>
    <w:rsid w:val="50937D6C"/>
    <w:rsid w:val="5098498D"/>
    <w:rsid w:val="509C7C29"/>
    <w:rsid w:val="50A2127B"/>
    <w:rsid w:val="50A32FC8"/>
    <w:rsid w:val="50B614C2"/>
    <w:rsid w:val="50C67387"/>
    <w:rsid w:val="50C74476"/>
    <w:rsid w:val="50CA63A1"/>
    <w:rsid w:val="50CD48B3"/>
    <w:rsid w:val="50CF5D3C"/>
    <w:rsid w:val="50E41082"/>
    <w:rsid w:val="50ED0AB0"/>
    <w:rsid w:val="50F66EF4"/>
    <w:rsid w:val="50F96C4E"/>
    <w:rsid w:val="50FA20DD"/>
    <w:rsid w:val="50FA2CE9"/>
    <w:rsid w:val="510108CA"/>
    <w:rsid w:val="51031DC2"/>
    <w:rsid w:val="5104147F"/>
    <w:rsid w:val="51054860"/>
    <w:rsid w:val="51075C61"/>
    <w:rsid w:val="511835E5"/>
    <w:rsid w:val="511968AA"/>
    <w:rsid w:val="511D3656"/>
    <w:rsid w:val="51233865"/>
    <w:rsid w:val="51240121"/>
    <w:rsid w:val="51276A18"/>
    <w:rsid w:val="51282BDC"/>
    <w:rsid w:val="51293D18"/>
    <w:rsid w:val="512C327D"/>
    <w:rsid w:val="513F14C7"/>
    <w:rsid w:val="51404F78"/>
    <w:rsid w:val="514329D6"/>
    <w:rsid w:val="514532E2"/>
    <w:rsid w:val="5147331D"/>
    <w:rsid w:val="51561317"/>
    <w:rsid w:val="515B5D2F"/>
    <w:rsid w:val="51663591"/>
    <w:rsid w:val="51712B1F"/>
    <w:rsid w:val="517360C1"/>
    <w:rsid w:val="517B0723"/>
    <w:rsid w:val="517E6414"/>
    <w:rsid w:val="518D321B"/>
    <w:rsid w:val="518D3959"/>
    <w:rsid w:val="51904C47"/>
    <w:rsid w:val="519A28F4"/>
    <w:rsid w:val="519D26D0"/>
    <w:rsid w:val="51A5718F"/>
    <w:rsid w:val="51AA5EE3"/>
    <w:rsid w:val="51AC042E"/>
    <w:rsid w:val="51AE2C09"/>
    <w:rsid w:val="51B4034E"/>
    <w:rsid w:val="51B67C18"/>
    <w:rsid w:val="51B844C3"/>
    <w:rsid w:val="51B908A5"/>
    <w:rsid w:val="51BB2F03"/>
    <w:rsid w:val="51C16B27"/>
    <w:rsid w:val="51DD07C4"/>
    <w:rsid w:val="51DF5E42"/>
    <w:rsid w:val="51E92702"/>
    <w:rsid w:val="51EA5164"/>
    <w:rsid w:val="51EE1CAB"/>
    <w:rsid w:val="51EE1CAE"/>
    <w:rsid w:val="51EE6443"/>
    <w:rsid w:val="51FD7C8D"/>
    <w:rsid w:val="51FE6725"/>
    <w:rsid w:val="52056978"/>
    <w:rsid w:val="520B6734"/>
    <w:rsid w:val="520D1F5C"/>
    <w:rsid w:val="521B0709"/>
    <w:rsid w:val="521F5463"/>
    <w:rsid w:val="5228384C"/>
    <w:rsid w:val="522C3822"/>
    <w:rsid w:val="523503EF"/>
    <w:rsid w:val="52395336"/>
    <w:rsid w:val="523A7964"/>
    <w:rsid w:val="523B5943"/>
    <w:rsid w:val="524B64AA"/>
    <w:rsid w:val="52502DC9"/>
    <w:rsid w:val="52547186"/>
    <w:rsid w:val="525C2685"/>
    <w:rsid w:val="5265651B"/>
    <w:rsid w:val="526B2DEC"/>
    <w:rsid w:val="526B5EEE"/>
    <w:rsid w:val="52784A3E"/>
    <w:rsid w:val="527D67A7"/>
    <w:rsid w:val="529C1A11"/>
    <w:rsid w:val="529D77DC"/>
    <w:rsid w:val="52AF3F38"/>
    <w:rsid w:val="52B26077"/>
    <w:rsid w:val="52B33948"/>
    <w:rsid w:val="52B35DA2"/>
    <w:rsid w:val="52B63DC9"/>
    <w:rsid w:val="52B7668E"/>
    <w:rsid w:val="52C93BBE"/>
    <w:rsid w:val="52C957D5"/>
    <w:rsid w:val="52D05D9C"/>
    <w:rsid w:val="52DF5A77"/>
    <w:rsid w:val="52E2402D"/>
    <w:rsid w:val="52E837A6"/>
    <w:rsid w:val="52EF180E"/>
    <w:rsid w:val="52F513DD"/>
    <w:rsid w:val="530715FB"/>
    <w:rsid w:val="5309565C"/>
    <w:rsid w:val="5315685E"/>
    <w:rsid w:val="531F6654"/>
    <w:rsid w:val="53297E57"/>
    <w:rsid w:val="53301E09"/>
    <w:rsid w:val="533F38E7"/>
    <w:rsid w:val="53420089"/>
    <w:rsid w:val="534C79BB"/>
    <w:rsid w:val="537D23DD"/>
    <w:rsid w:val="5384469F"/>
    <w:rsid w:val="53850971"/>
    <w:rsid w:val="53871AB1"/>
    <w:rsid w:val="538D6A67"/>
    <w:rsid w:val="539802F4"/>
    <w:rsid w:val="539D2ACB"/>
    <w:rsid w:val="53A64776"/>
    <w:rsid w:val="53A74C89"/>
    <w:rsid w:val="53AC48CA"/>
    <w:rsid w:val="53B33D92"/>
    <w:rsid w:val="53BC7B9A"/>
    <w:rsid w:val="53C12731"/>
    <w:rsid w:val="53CA4DAF"/>
    <w:rsid w:val="53CF5237"/>
    <w:rsid w:val="53D20731"/>
    <w:rsid w:val="53D224D9"/>
    <w:rsid w:val="53DA6ABC"/>
    <w:rsid w:val="53E27E4A"/>
    <w:rsid w:val="53E355BF"/>
    <w:rsid w:val="53E364E0"/>
    <w:rsid w:val="53E61847"/>
    <w:rsid w:val="53E8282F"/>
    <w:rsid w:val="53E857A6"/>
    <w:rsid w:val="53EA5D89"/>
    <w:rsid w:val="53F86054"/>
    <w:rsid w:val="54084368"/>
    <w:rsid w:val="540E3ABB"/>
    <w:rsid w:val="54174D5D"/>
    <w:rsid w:val="54205ED8"/>
    <w:rsid w:val="542C2630"/>
    <w:rsid w:val="543747E4"/>
    <w:rsid w:val="543A488D"/>
    <w:rsid w:val="543B76CE"/>
    <w:rsid w:val="54441F03"/>
    <w:rsid w:val="54521D29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654EA"/>
    <w:rsid w:val="54AF6C94"/>
    <w:rsid w:val="54B03A20"/>
    <w:rsid w:val="54B93795"/>
    <w:rsid w:val="54BE125C"/>
    <w:rsid w:val="54C01839"/>
    <w:rsid w:val="54E462F6"/>
    <w:rsid w:val="54F54AD8"/>
    <w:rsid w:val="54F95A17"/>
    <w:rsid w:val="55027491"/>
    <w:rsid w:val="550875D8"/>
    <w:rsid w:val="550B06CA"/>
    <w:rsid w:val="550C5474"/>
    <w:rsid w:val="55100448"/>
    <w:rsid w:val="55103D46"/>
    <w:rsid w:val="551232C8"/>
    <w:rsid w:val="551A3BB5"/>
    <w:rsid w:val="55201E14"/>
    <w:rsid w:val="55230BAB"/>
    <w:rsid w:val="55294FFC"/>
    <w:rsid w:val="552C5FEB"/>
    <w:rsid w:val="552F4D2C"/>
    <w:rsid w:val="553222A2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51720"/>
    <w:rsid w:val="558B7530"/>
    <w:rsid w:val="558D6B82"/>
    <w:rsid w:val="558F57AA"/>
    <w:rsid w:val="55943888"/>
    <w:rsid w:val="55964693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E6604F"/>
    <w:rsid w:val="55FF3C96"/>
    <w:rsid w:val="560010ED"/>
    <w:rsid w:val="560A1E7A"/>
    <w:rsid w:val="560C20A5"/>
    <w:rsid w:val="561226B4"/>
    <w:rsid w:val="56197CCE"/>
    <w:rsid w:val="562236D0"/>
    <w:rsid w:val="562C2FA6"/>
    <w:rsid w:val="562E13B9"/>
    <w:rsid w:val="56312196"/>
    <w:rsid w:val="56353E08"/>
    <w:rsid w:val="56362C3B"/>
    <w:rsid w:val="564419EE"/>
    <w:rsid w:val="564B4F61"/>
    <w:rsid w:val="564C6A6F"/>
    <w:rsid w:val="56506BA6"/>
    <w:rsid w:val="56553D47"/>
    <w:rsid w:val="565D32EE"/>
    <w:rsid w:val="565D3364"/>
    <w:rsid w:val="56682B4C"/>
    <w:rsid w:val="5668633D"/>
    <w:rsid w:val="566A2966"/>
    <w:rsid w:val="566D65BC"/>
    <w:rsid w:val="56707213"/>
    <w:rsid w:val="5677517B"/>
    <w:rsid w:val="56882964"/>
    <w:rsid w:val="568B7F89"/>
    <w:rsid w:val="568E5C2E"/>
    <w:rsid w:val="56946918"/>
    <w:rsid w:val="569D0AC1"/>
    <w:rsid w:val="569D0DCD"/>
    <w:rsid w:val="56A01440"/>
    <w:rsid w:val="56A05E75"/>
    <w:rsid w:val="56A71376"/>
    <w:rsid w:val="56BD4880"/>
    <w:rsid w:val="56BD68D6"/>
    <w:rsid w:val="56BF385F"/>
    <w:rsid w:val="56C210AA"/>
    <w:rsid w:val="56C25DA5"/>
    <w:rsid w:val="56D13A0A"/>
    <w:rsid w:val="56D20120"/>
    <w:rsid w:val="56D20AA8"/>
    <w:rsid w:val="56D257B6"/>
    <w:rsid w:val="56D57F50"/>
    <w:rsid w:val="56E06ED2"/>
    <w:rsid w:val="56E300F7"/>
    <w:rsid w:val="56E50A71"/>
    <w:rsid w:val="56E65453"/>
    <w:rsid w:val="56E83278"/>
    <w:rsid w:val="56EC6164"/>
    <w:rsid w:val="57015ED5"/>
    <w:rsid w:val="57023C45"/>
    <w:rsid w:val="570800E9"/>
    <w:rsid w:val="57110C6D"/>
    <w:rsid w:val="5713500C"/>
    <w:rsid w:val="5720074D"/>
    <w:rsid w:val="57243036"/>
    <w:rsid w:val="57257327"/>
    <w:rsid w:val="573336BE"/>
    <w:rsid w:val="573B06C9"/>
    <w:rsid w:val="575D3CB3"/>
    <w:rsid w:val="57691269"/>
    <w:rsid w:val="577B6220"/>
    <w:rsid w:val="577C648F"/>
    <w:rsid w:val="578042DA"/>
    <w:rsid w:val="57952351"/>
    <w:rsid w:val="579A7499"/>
    <w:rsid w:val="579E3D52"/>
    <w:rsid w:val="579F72F0"/>
    <w:rsid w:val="57A22C4C"/>
    <w:rsid w:val="57A90039"/>
    <w:rsid w:val="57AF4D0A"/>
    <w:rsid w:val="57B27112"/>
    <w:rsid w:val="57B738E0"/>
    <w:rsid w:val="57B90017"/>
    <w:rsid w:val="57BC7E22"/>
    <w:rsid w:val="57BF0711"/>
    <w:rsid w:val="57C80109"/>
    <w:rsid w:val="57CA6B58"/>
    <w:rsid w:val="57CD0996"/>
    <w:rsid w:val="57D3757D"/>
    <w:rsid w:val="57D51907"/>
    <w:rsid w:val="57D61534"/>
    <w:rsid w:val="57DD4CF2"/>
    <w:rsid w:val="57E011FA"/>
    <w:rsid w:val="57E704F7"/>
    <w:rsid w:val="57F82426"/>
    <w:rsid w:val="57FA4253"/>
    <w:rsid w:val="57FF37AB"/>
    <w:rsid w:val="581663A7"/>
    <w:rsid w:val="5819469E"/>
    <w:rsid w:val="583339EA"/>
    <w:rsid w:val="58365AD0"/>
    <w:rsid w:val="58460370"/>
    <w:rsid w:val="585144AA"/>
    <w:rsid w:val="58567D64"/>
    <w:rsid w:val="58651B4D"/>
    <w:rsid w:val="586578BF"/>
    <w:rsid w:val="58670B0B"/>
    <w:rsid w:val="58730A21"/>
    <w:rsid w:val="587A70C6"/>
    <w:rsid w:val="588D7EB4"/>
    <w:rsid w:val="589947D3"/>
    <w:rsid w:val="589C14F4"/>
    <w:rsid w:val="58A75020"/>
    <w:rsid w:val="58A901CD"/>
    <w:rsid w:val="58AD1C30"/>
    <w:rsid w:val="58BA3264"/>
    <w:rsid w:val="58C0349D"/>
    <w:rsid w:val="58C404E6"/>
    <w:rsid w:val="58C94687"/>
    <w:rsid w:val="58DE49F6"/>
    <w:rsid w:val="58F7247A"/>
    <w:rsid w:val="58FA10F4"/>
    <w:rsid w:val="590413BD"/>
    <w:rsid w:val="590C7D1F"/>
    <w:rsid w:val="591015C0"/>
    <w:rsid w:val="5919583D"/>
    <w:rsid w:val="5919795C"/>
    <w:rsid w:val="59232537"/>
    <w:rsid w:val="592F245D"/>
    <w:rsid w:val="59377985"/>
    <w:rsid w:val="593D3B58"/>
    <w:rsid w:val="5943520B"/>
    <w:rsid w:val="59440619"/>
    <w:rsid w:val="594720D1"/>
    <w:rsid w:val="59551343"/>
    <w:rsid w:val="59570C35"/>
    <w:rsid w:val="595F0519"/>
    <w:rsid w:val="596326A9"/>
    <w:rsid w:val="59633634"/>
    <w:rsid w:val="59700257"/>
    <w:rsid w:val="59702594"/>
    <w:rsid w:val="5971561F"/>
    <w:rsid w:val="59724E0E"/>
    <w:rsid w:val="597252E0"/>
    <w:rsid w:val="597D3815"/>
    <w:rsid w:val="59830A4E"/>
    <w:rsid w:val="598866E1"/>
    <w:rsid w:val="59907A1F"/>
    <w:rsid w:val="599101A7"/>
    <w:rsid w:val="5993497F"/>
    <w:rsid w:val="599559A4"/>
    <w:rsid w:val="59AF271B"/>
    <w:rsid w:val="59C00CFC"/>
    <w:rsid w:val="59C23BB7"/>
    <w:rsid w:val="59C42D4A"/>
    <w:rsid w:val="59CA5610"/>
    <w:rsid w:val="59D216F2"/>
    <w:rsid w:val="59D50AFB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E907AB"/>
    <w:rsid w:val="59EF44CD"/>
    <w:rsid w:val="59FF00D1"/>
    <w:rsid w:val="5A0A11BC"/>
    <w:rsid w:val="5A1560F8"/>
    <w:rsid w:val="5A17068E"/>
    <w:rsid w:val="5A181690"/>
    <w:rsid w:val="5A1C7FCF"/>
    <w:rsid w:val="5A1F739C"/>
    <w:rsid w:val="5A20482B"/>
    <w:rsid w:val="5A297734"/>
    <w:rsid w:val="5A3E782B"/>
    <w:rsid w:val="5A4433AC"/>
    <w:rsid w:val="5A4F57C5"/>
    <w:rsid w:val="5A4F5EE1"/>
    <w:rsid w:val="5A5665CD"/>
    <w:rsid w:val="5A593148"/>
    <w:rsid w:val="5A5E0CAD"/>
    <w:rsid w:val="5A604B4C"/>
    <w:rsid w:val="5A620DD5"/>
    <w:rsid w:val="5A6E3F31"/>
    <w:rsid w:val="5A6E5F01"/>
    <w:rsid w:val="5A7F23D0"/>
    <w:rsid w:val="5A812DC1"/>
    <w:rsid w:val="5A89045B"/>
    <w:rsid w:val="5A8A5A34"/>
    <w:rsid w:val="5A947631"/>
    <w:rsid w:val="5A9F1F6A"/>
    <w:rsid w:val="5AA843D2"/>
    <w:rsid w:val="5AAE1E87"/>
    <w:rsid w:val="5AB7056C"/>
    <w:rsid w:val="5ACC337C"/>
    <w:rsid w:val="5ACF442D"/>
    <w:rsid w:val="5AD87740"/>
    <w:rsid w:val="5ADB4B04"/>
    <w:rsid w:val="5ADB63B3"/>
    <w:rsid w:val="5AE6795F"/>
    <w:rsid w:val="5AE67D49"/>
    <w:rsid w:val="5AE86EE3"/>
    <w:rsid w:val="5AEC2ADA"/>
    <w:rsid w:val="5AED24DD"/>
    <w:rsid w:val="5AF2382A"/>
    <w:rsid w:val="5AF43314"/>
    <w:rsid w:val="5AF71FAF"/>
    <w:rsid w:val="5AF81963"/>
    <w:rsid w:val="5B0604A3"/>
    <w:rsid w:val="5B094C19"/>
    <w:rsid w:val="5B1223E2"/>
    <w:rsid w:val="5B153CA9"/>
    <w:rsid w:val="5B162801"/>
    <w:rsid w:val="5B247BFB"/>
    <w:rsid w:val="5B337168"/>
    <w:rsid w:val="5B344D84"/>
    <w:rsid w:val="5B52326E"/>
    <w:rsid w:val="5B565B4F"/>
    <w:rsid w:val="5B585CC5"/>
    <w:rsid w:val="5B5911EA"/>
    <w:rsid w:val="5B5B6C7F"/>
    <w:rsid w:val="5B5F167F"/>
    <w:rsid w:val="5B73596C"/>
    <w:rsid w:val="5B8958E9"/>
    <w:rsid w:val="5B8E3166"/>
    <w:rsid w:val="5B903475"/>
    <w:rsid w:val="5B982E7E"/>
    <w:rsid w:val="5B986E6F"/>
    <w:rsid w:val="5B9B660C"/>
    <w:rsid w:val="5B9E638B"/>
    <w:rsid w:val="5BB25BAD"/>
    <w:rsid w:val="5BB3023B"/>
    <w:rsid w:val="5BB76F2E"/>
    <w:rsid w:val="5BC141DF"/>
    <w:rsid w:val="5BCF6D28"/>
    <w:rsid w:val="5BD04BCE"/>
    <w:rsid w:val="5BD1505A"/>
    <w:rsid w:val="5BD92BA9"/>
    <w:rsid w:val="5BDD29C3"/>
    <w:rsid w:val="5BDE6F14"/>
    <w:rsid w:val="5BE061F0"/>
    <w:rsid w:val="5C1202F0"/>
    <w:rsid w:val="5C15137F"/>
    <w:rsid w:val="5C17089D"/>
    <w:rsid w:val="5C18679F"/>
    <w:rsid w:val="5C1E0DBA"/>
    <w:rsid w:val="5C3768BF"/>
    <w:rsid w:val="5C4A6360"/>
    <w:rsid w:val="5C512CCA"/>
    <w:rsid w:val="5C536519"/>
    <w:rsid w:val="5C5D5A02"/>
    <w:rsid w:val="5C677D5C"/>
    <w:rsid w:val="5C6825E7"/>
    <w:rsid w:val="5C752E46"/>
    <w:rsid w:val="5C784ED3"/>
    <w:rsid w:val="5C7D4D78"/>
    <w:rsid w:val="5C7F5081"/>
    <w:rsid w:val="5C8046F6"/>
    <w:rsid w:val="5C812DA3"/>
    <w:rsid w:val="5C81304B"/>
    <w:rsid w:val="5C851DC2"/>
    <w:rsid w:val="5C901FBC"/>
    <w:rsid w:val="5C916F38"/>
    <w:rsid w:val="5CA52F08"/>
    <w:rsid w:val="5CA55250"/>
    <w:rsid w:val="5CB55083"/>
    <w:rsid w:val="5CB7487F"/>
    <w:rsid w:val="5CBA2E24"/>
    <w:rsid w:val="5CBE4851"/>
    <w:rsid w:val="5CBF7942"/>
    <w:rsid w:val="5CC933C3"/>
    <w:rsid w:val="5CD80A4C"/>
    <w:rsid w:val="5CF04E75"/>
    <w:rsid w:val="5CF22A1A"/>
    <w:rsid w:val="5CF3304A"/>
    <w:rsid w:val="5CF674F8"/>
    <w:rsid w:val="5CF97C9E"/>
    <w:rsid w:val="5D0C1414"/>
    <w:rsid w:val="5D116015"/>
    <w:rsid w:val="5D147912"/>
    <w:rsid w:val="5D17336F"/>
    <w:rsid w:val="5D1A687B"/>
    <w:rsid w:val="5D1D427E"/>
    <w:rsid w:val="5D264FF5"/>
    <w:rsid w:val="5D27538E"/>
    <w:rsid w:val="5D2A7616"/>
    <w:rsid w:val="5D5429C2"/>
    <w:rsid w:val="5D546EDA"/>
    <w:rsid w:val="5D5762D0"/>
    <w:rsid w:val="5D5C2FF9"/>
    <w:rsid w:val="5D60610D"/>
    <w:rsid w:val="5D677934"/>
    <w:rsid w:val="5D6872E4"/>
    <w:rsid w:val="5D687BEF"/>
    <w:rsid w:val="5D701A55"/>
    <w:rsid w:val="5D747EB4"/>
    <w:rsid w:val="5D760E05"/>
    <w:rsid w:val="5D787690"/>
    <w:rsid w:val="5D7D6C5E"/>
    <w:rsid w:val="5D800E7C"/>
    <w:rsid w:val="5D827F51"/>
    <w:rsid w:val="5D862A93"/>
    <w:rsid w:val="5D867492"/>
    <w:rsid w:val="5D8A1E68"/>
    <w:rsid w:val="5D8C23A9"/>
    <w:rsid w:val="5D8D071C"/>
    <w:rsid w:val="5D8F3E02"/>
    <w:rsid w:val="5D9126BE"/>
    <w:rsid w:val="5D934AA4"/>
    <w:rsid w:val="5D984ECF"/>
    <w:rsid w:val="5DAD66F9"/>
    <w:rsid w:val="5DAF334A"/>
    <w:rsid w:val="5DB1433F"/>
    <w:rsid w:val="5DB40934"/>
    <w:rsid w:val="5DB57495"/>
    <w:rsid w:val="5DB85880"/>
    <w:rsid w:val="5DC3075F"/>
    <w:rsid w:val="5DCE03FF"/>
    <w:rsid w:val="5DD07EF8"/>
    <w:rsid w:val="5DD15393"/>
    <w:rsid w:val="5DD67626"/>
    <w:rsid w:val="5DD71C09"/>
    <w:rsid w:val="5DE93770"/>
    <w:rsid w:val="5DEE2D49"/>
    <w:rsid w:val="5DF50DA8"/>
    <w:rsid w:val="5E087EA2"/>
    <w:rsid w:val="5E0D67C6"/>
    <w:rsid w:val="5E2775CA"/>
    <w:rsid w:val="5E294315"/>
    <w:rsid w:val="5E295856"/>
    <w:rsid w:val="5E2B48FE"/>
    <w:rsid w:val="5E330F25"/>
    <w:rsid w:val="5E35132D"/>
    <w:rsid w:val="5E49038C"/>
    <w:rsid w:val="5E4A1687"/>
    <w:rsid w:val="5E4E124A"/>
    <w:rsid w:val="5E585271"/>
    <w:rsid w:val="5E6D10DA"/>
    <w:rsid w:val="5E6E2F82"/>
    <w:rsid w:val="5E801DFC"/>
    <w:rsid w:val="5E841F6A"/>
    <w:rsid w:val="5E842A2A"/>
    <w:rsid w:val="5E860060"/>
    <w:rsid w:val="5E8732C3"/>
    <w:rsid w:val="5E954B17"/>
    <w:rsid w:val="5EA5785A"/>
    <w:rsid w:val="5EB75779"/>
    <w:rsid w:val="5EBF0A08"/>
    <w:rsid w:val="5EC030D5"/>
    <w:rsid w:val="5EC824A5"/>
    <w:rsid w:val="5ECD663E"/>
    <w:rsid w:val="5ED358B4"/>
    <w:rsid w:val="5ED744EA"/>
    <w:rsid w:val="5EDC1150"/>
    <w:rsid w:val="5EE24C8F"/>
    <w:rsid w:val="5EE509E9"/>
    <w:rsid w:val="5EE975E2"/>
    <w:rsid w:val="5EF2235E"/>
    <w:rsid w:val="5EFB6D35"/>
    <w:rsid w:val="5F054905"/>
    <w:rsid w:val="5F085052"/>
    <w:rsid w:val="5F127126"/>
    <w:rsid w:val="5F133281"/>
    <w:rsid w:val="5F163472"/>
    <w:rsid w:val="5F196D78"/>
    <w:rsid w:val="5F221B23"/>
    <w:rsid w:val="5F2B03F6"/>
    <w:rsid w:val="5F300CEC"/>
    <w:rsid w:val="5F357F56"/>
    <w:rsid w:val="5F407373"/>
    <w:rsid w:val="5F437782"/>
    <w:rsid w:val="5F446177"/>
    <w:rsid w:val="5F462070"/>
    <w:rsid w:val="5F494C21"/>
    <w:rsid w:val="5F4C1967"/>
    <w:rsid w:val="5F4C40F2"/>
    <w:rsid w:val="5F59031C"/>
    <w:rsid w:val="5F61309C"/>
    <w:rsid w:val="5F675362"/>
    <w:rsid w:val="5F6C5A55"/>
    <w:rsid w:val="5F76465B"/>
    <w:rsid w:val="5F7E19A1"/>
    <w:rsid w:val="5F881135"/>
    <w:rsid w:val="5F8D0E05"/>
    <w:rsid w:val="5F8D0E8B"/>
    <w:rsid w:val="5F991BCB"/>
    <w:rsid w:val="5FB87EA0"/>
    <w:rsid w:val="5FBA0A46"/>
    <w:rsid w:val="5FBF59B7"/>
    <w:rsid w:val="5FD21CA0"/>
    <w:rsid w:val="5FD303F2"/>
    <w:rsid w:val="5FD81733"/>
    <w:rsid w:val="5FD81D58"/>
    <w:rsid w:val="5FD918A4"/>
    <w:rsid w:val="5FDB1CC4"/>
    <w:rsid w:val="5FDE2E8C"/>
    <w:rsid w:val="5FE32071"/>
    <w:rsid w:val="5FE64A41"/>
    <w:rsid w:val="5FE8789F"/>
    <w:rsid w:val="5FED15CB"/>
    <w:rsid w:val="5FF37267"/>
    <w:rsid w:val="600B3F28"/>
    <w:rsid w:val="600B6F9E"/>
    <w:rsid w:val="600F0E40"/>
    <w:rsid w:val="601971DB"/>
    <w:rsid w:val="601E78E8"/>
    <w:rsid w:val="60204443"/>
    <w:rsid w:val="602A71DA"/>
    <w:rsid w:val="60377C74"/>
    <w:rsid w:val="60481217"/>
    <w:rsid w:val="605806CA"/>
    <w:rsid w:val="606D316C"/>
    <w:rsid w:val="606F0E1A"/>
    <w:rsid w:val="60750157"/>
    <w:rsid w:val="6075208D"/>
    <w:rsid w:val="60761F71"/>
    <w:rsid w:val="60762964"/>
    <w:rsid w:val="60802E35"/>
    <w:rsid w:val="60811FD8"/>
    <w:rsid w:val="6092559F"/>
    <w:rsid w:val="60AB25C5"/>
    <w:rsid w:val="60AF1513"/>
    <w:rsid w:val="60B011C0"/>
    <w:rsid w:val="60B17A56"/>
    <w:rsid w:val="60B61CDA"/>
    <w:rsid w:val="60B6415F"/>
    <w:rsid w:val="60BB7B96"/>
    <w:rsid w:val="60CC596E"/>
    <w:rsid w:val="60CD6EFC"/>
    <w:rsid w:val="60D41389"/>
    <w:rsid w:val="60DC1C72"/>
    <w:rsid w:val="60DC22DF"/>
    <w:rsid w:val="60DC54BD"/>
    <w:rsid w:val="60E440E4"/>
    <w:rsid w:val="60EE4AE8"/>
    <w:rsid w:val="60FA79C1"/>
    <w:rsid w:val="61071EAC"/>
    <w:rsid w:val="610925F2"/>
    <w:rsid w:val="61164D5D"/>
    <w:rsid w:val="6117553F"/>
    <w:rsid w:val="611F27DC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455CFE"/>
    <w:rsid w:val="6152509D"/>
    <w:rsid w:val="6155305E"/>
    <w:rsid w:val="615A6011"/>
    <w:rsid w:val="61624B79"/>
    <w:rsid w:val="617504E6"/>
    <w:rsid w:val="617812D0"/>
    <w:rsid w:val="61797EA7"/>
    <w:rsid w:val="618279F3"/>
    <w:rsid w:val="618B5C3B"/>
    <w:rsid w:val="6194428A"/>
    <w:rsid w:val="61A0158E"/>
    <w:rsid w:val="61A10066"/>
    <w:rsid w:val="61A20BAF"/>
    <w:rsid w:val="61A8370C"/>
    <w:rsid w:val="61AC7C3E"/>
    <w:rsid w:val="61BF4A11"/>
    <w:rsid w:val="61C544D0"/>
    <w:rsid w:val="61C557FB"/>
    <w:rsid w:val="61CA71FC"/>
    <w:rsid w:val="61D12A7D"/>
    <w:rsid w:val="61DC7DC1"/>
    <w:rsid w:val="61DD6C29"/>
    <w:rsid w:val="61DD7269"/>
    <w:rsid w:val="61DE687D"/>
    <w:rsid w:val="61F26A42"/>
    <w:rsid w:val="61F97366"/>
    <w:rsid w:val="62015914"/>
    <w:rsid w:val="621728E6"/>
    <w:rsid w:val="6224074C"/>
    <w:rsid w:val="62297593"/>
    <w:rsid w:val="6232068E"/>
    <w:rsid w:val="62327D52"/>
    <w:rsid w:val="623D4244"/>
    <w:rsid w:val="62416372"/>
    <w:rsid w:val="62447F1A"/>
    <w:rsid w:val="62515E8E"/>
    <w:rsid w:val="626224AE"/>
    <w:rsid w:val="62636A7F"/>
    <w:rsid w:val="62653928"/>
    <w:rsid w:val="626637CB"/>
    <w:rsid w:val="62687C0A"/>
    <w:rsid w:val="62720BC1"/>
    <w:rsid w:val="628163C7"/>
    <w:rsid w:val="628D67FA"/>
    <w:rsid w:val="62994B2E"/>
    <w:rsid w:val="62A83D2F"/>
    <w:rsid w:val="62A86E8C"/>
    <w:rsid w:val="62B014DC"/>
    <w:rsid w:val="62C37661"/>
    <w:rsid w:val="62D408AA"/>
    <w:rsid w:val="62D9620C"/>
    <w:rsid w:val="62E16D42"/>
    <w:rsid w:val="62E41429"/>
    <w:rsid w:val="62E42049"/>
    <w:rsid w:val="62EA6278"/>
    <w:rsid w:val="62F15134"/>
    <w:rsid w:val="62F2073B"/>
    <w:rsid w:val="62F27B02"/>
    <w:rsid w:val="62F551DC"/>
    <w:rsid w:val="63006329"/>
    <w:rsid w:val="63066E77"/>
    <w:rsid w:val="63083357"/>
    <w:rsid w:val="63095298"/>
    <w:rsid w:val="63133A2F"/>
    <w:rsid w:val="63171A8A"/>
    <w:rsid w:val="63191FA4"/>
    <w:rsid w:val="631955AD"/>
    <w:rsid w:val="631D0B61"/>
    <w:rsid w:val="63225E12"/>
    <w:rsid w:val="63270B8D"/>
    <w:rsid w:val="632B29BD"/>
    <w:rsid w:val="633170D9"/>
    <w:rsid w:val="633C78BB"/>
    <w:rsid w:val="633D3863"/>
    <w:rsid w:val="634067A5"/>
    <w:rsid w:val="63425F59"/>
    <w:rsid w:val="6348181B"/>
    <w:rsid w:val="63505013"/>
    <w:rsid w:val="63545A4B"/>
    <w:rsid w:val="6356637E"/>
    <w:rsid w:val="63567264"/>
    <w:rsid w:val="635B50A6"/>
    <w:rsid w:val="635F3E6C"/>
    <w:rsid w:val="636513A8"/>
    <w:rsid w:val="63682016"/>
    <w:rsid w:val="63725C9C"/>
    <w:rsid w:val="63725EC7"/>
    <w:rsid w:val="638D42C0"/>
    <w:rsid w:val="639C0F65"/>
    <w:rsid w:val="63A3208F"/>
    <w:rsid w:val="63A855E8"/>
    <w:rsid w:val="63B0726B"/>
    <w:rsid w:val="63BD3927"/>
    <w:rsid w:val="63CF41E2"/>
    <w:rsid w:val="63D0326A"/>
    <w:rsid w:val="63D37E25"/>
    <w:rsid w:val="63D57D26"/>
    <w:rsid w:val="63DB22FB"/>
    <w:rsid w:val="63E45044"/>
    <w:rsid w:val="63ED1ABA"/>
    <w:rsid w:val="63F97AA8"/>
    <w:rsid w:val="63FA3F48"/>
    <w:rsid w:val="640004A6"/>
    <w:rsid w:val="64074D44"/>
    <w:rsid w:val="64075F2E"/>
    <w:rsid w:val="641369A5"/>
    <w:rsid w:val="64174B6B"/>
    <w:rsid w:val="641B5F92"/>
    <w:rsid w:val="641C4D52"/>
    <w:rsid w:val="641C72DF"/>
    <w:rsid w:val="641D3932"/>
    <w:rsid w:val="64207FAC"/>
    <w:rsid w:val="64220632"/>
    <w:rsid w:val="6422650A"/>
    <w:rsid w:val="64235DFF"/>
    <w:rsid w:val="64390D60"/>
    <w:rsid w:val="64394F75"/>
    <w:rsid w:val="643F472E"/>
    <w:rsid w:val="644147B6"/>
    <w:rsid w:val="644504FD"/>
    <w:rsid w:val="644E07D9"/>
    <w:rsid w:val="64527EB8"/>
    <w:rsid w:val="645719A3"/>
    <w:rsid w:val="646025F0"/>
    <w:rsid w:val="646356FB"/>
    <w:rsid w:val="64694C1B"/>
    <w:rsid w:val="646A5E54"/>
    <w:rsid w:val="648116BE"/>
    <w:rsid w:val="64961D8F"/>
    <w:rsid w:val="64975C7E"/>
    <w:rsid w:val="64983E35"/>
    <w:rsid w:val="649B4103"/>
    <w:rsid w:val="649F1E2A"/>
    <w:rsid w:val="64A57EA9"/>
    <w:rsid w:val="64BD0DE2"/>
    <w:rsid w:val="64C06F5C"/>
    <w:rsid w:val="64CD249C"/>
    <w:rsid w:val="64D221E7"/>
    <w:rsid w:val="64E333A8"/>
    <w:rsid w:val="64EA733A"/>
    <w:rsid w:val="64EB1253"/>
    <w:rsid w:val="64F32807"/>
    <w:rsid w:val="650754FD"/>
    <w:rsid w:val="650906B2"/>
    <w:rsid w:val="650A4E9A"/>
    <w:rsid w:val="650E29E3"/>
    <w:rsid w:val="651725E2"/>
    <w:rsid w:val="651868C1"/>
    <w:rsid w:val="652935F2"/>
    <w:rsid w:val="65331F2B"/>
    <w:rsid w:val="653536A9"/>
    <w:rsid w:val="65381046"/>
    <w:rsid w:val="65387C76"/>
    <w:rsid w:val="65405E19"/>
    <w:rsid w:val="65443275"/>
    <w:rsid w:val="654D2F79"/>
    <w:rsid w:val="65504D99"/>
    <w:rsid w:val="65512BF5"/>
    <w:rsid w:val="655C3A4E"/>
    <w:rsid w:val="65611088"/>
    <w:rsid w:val="65617866"/>
    <w:rsid w:val="656D67D2"/>
    <w:rsid w:val="6570194C"/>
    <w:rsid w:val="65714162"/>
    <w:rsid w:val="65741253"/>
    <w:rsid w:val="657933B4"/>
    <w:rsid w:val="658629E2"/>
    <w:rsid w:val="65886C35"/>
    <w:rsid w:val="65892994"/>
    <w:rsid w:val="659B461E"/>
    <w:rsid w:val="65AC7D2D"/>
    <w:rsid w:val="65B33A17"/>
    <w:rsid w:val="65CE50BB"/>
    <w:rsid w:val="65D71A99"/>
    <w:rsid w:val="65D74D65"/>
    <w:rsid w:val="65DA7B29"/>
    <w:rsid w:val="65DC221B"/>
    <w:rsid w:val="65DD4A5C"/>
    <w:rsid w:val="65E510D3"/>
    <w:rsid w:val="65E610B1"/>
    <w:rsid w:val="65ED1249"/>
    <w:rsid w:val="65F31952"/>
    <w:rsid w:val="65F70B5E"/>
    <w:rsid w:val="65F90627"/>
    <w:rsid w:val="65FA1EED"/>
    <w:rsid w:val="65FE6126"/>
    <w:rsid w:val="66026916"/>
    <w:rsid w:val="660303A4"/>
    <w:rsid w:val="66162D18"/>
    <w:rsid w:val="66196874"/>
    <w:rsid w:val="66196EAD"/>
    <w:rsid w:val="661D6420"/>
    <w:rsid w:val="66242FDE"/>
    <w:rsid w:val="66271BFC"/>
    <w:rsid w:val="66322AB5"/>
    <w:rsid w:val="66346DFD"/>
    <w:rsid w:val="66347380"/>
    <w:rsid w:val="663B0316"/>
    <w:rsid w:val="663E2C89"/>
    <w:rsid w:val="664956ED"/>
    <w:rsid w:val="66516CF9"/>
    <w:rsid w:val="666049B8"/>
    <w:rsid w:val="66647507"/>
    <w:rsid w:val="66766600"/>
    <w:rsid w:val="667E00F5"/>
    <w:rsid w:val="668652F7"/>
    <w:rsid w:val="668944C2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43B0D"/>
    <w:rsid w:val="66D953C4"/>
    <w:rsid w:val="66D9632C"/>
    <w:rsid w:val="66E45649"/>
    <w:rsid w:val="66E63A20"/>
    <w:rsid w:val="66F76FD0"/>
    <w:rsid w:val="66F9395F"/>
    <w:rsid w:val="66FF2DB2"/>
    <w:rsid w:val="67044237"/>
    <w:rsid w:val="6705257F"/>
    <w:rsid w:val="670D1283"/>
    <w:rsid w:val="670E3FFA"/>
    <w:rsid w:val="671B07A2"/>
    <w:rsid w:val="671B3C27"/>
    <w:rsid w:val="67204BFD"/>
    <w:rsid w:val="67292B3C"/>
    <w:rsid w:val="672F095B"/>
    <w:rsid w:val="673253D5"/>
    <w:rsid w:val="67333D72"/>
    <w:rsid w:val="673C344F"/>
    <w:rsid w:val="6755674D"/>
    <w:rsid w:val="67586A9B"/>
    <w:rsid w:val="675B4AC2"/>
    <w:rsid w:val="675B57F5"/>
    <w:rsid w:val="675F2A05"/>
    <w:rsid w:val="676207E2"/>
    <w:rsid w:val="676A6E3A"/>
    <w:rsid w:val="676F10E0"/>
    <w:rsid w:val="676F1C85"/>
    <w:rsid w:val="676F77C9"/>
    <w:rsid w:val="67774242"/>
    <w:rsid w:val="67815A45"/>
    <w:rsid w:val="6791215B"/>
    <w:rsid w:val="67993ACA"/>
    <w:rsid w:val="67995BDF"/>
    <w:rsid w:val="679B3665"/>
    <w:rsid w:val="679D7667"/>
    <w:rsid w:val="67A1024E"/>
    <w:rsid w:val="67A309B7"/>
    <w:rsid w:val="67A70974"/>
    <w:rsid w:val="67AC4122"/>
    <w:rsid w:val="67BC5B96"/>
    <w:rsid w:val="67BF0592"/>
    <w:rsid w:val="67C3489F"/>
    <w:rsid w:val="67CA2E1B"/>
    <w:rsid w:val="67CC5041"/>
    <w:rsid w:val="67CF5883"/>
    <w:rsid w:val="67D2542E"/>
    <w:rsid w:val="67D72703"/>
    <w:rsid w:val="67D80DCC"/>
    <w:rsid w:val="67D82FEC"/>
    <w:rsid w:val="67DE25EB"/>
    <w:rsid w:val="67E555EE"/>
    <w:rsid w:val="67EE4071"/>
    <w:rsid w:val="67F07B78"/>
    <w:rsid w:val="67F4170F"/>
    <w:rsid w:val="67F750D2"/>
    <w:rsid w:val="67FE5AFC"/>
    <w:rsid w:val="67FF6FE0"/>
    <w:rsid w:val="680E4D2C"/>
    <w:rsid w:val="681D3DEB"/>
    <w:rsid w:val="682353BE"/>
    <w:rsid w:val="6833005A"/>
    <w:rsid w:val="68363F74"/>
    <w:rsid w:val="683659CB"/>
    <w:rsid w:val="684302F7"/>
    <w:rsid w:val="684A7F42"/>
    <w:rsid w:val="684B46A6"/>
    <w:rsid w:val="684D303D"/>
    <w:rsid w:val="685A4162"/>
    <w:rsid w:val="686D4970"/>
    <w:rsid w:val="68735B97"/>
    <w:rsid w:val="68767581"/>
    <w:rsid w:val="68810A52"/>
    <w:rsid w:val="6884668C"/>
    <w:rsid w:val="6888364F"/>
    <w:rsid w:val="689641FE"/>
    <w:rsid w:val="68A3215E"/>
    <w:rsid w:val="68B30689"/>
    <w:rsid w:val="68BC7C3A"/>
    <w:rsid w:val="68BF2946"/>
    <w:rsid w:val="68C07C6D"/>
    <w:rsid w:val="68C24A46"/>
    <w:rsid w:val="68C32D30"/>
    <w:rsid w:val="68C50D1D"/>
    <w:rsid w:val="68CE061E"/>
    <w:rsid w:val="68D449D1"/>
    <w:rsid w:val="68E1693E"/>
    <w:rsid w:val="68E95CBE"/>
    <w:rsid w:val="68EE5FF6"/>
    <w:rsid w:val="68F11B06"/>
    <w:rsid w:val="68F12C0F"/>
    <w:rsid w:val="68F13CC7"/>
    <w:rsid w:val="68F3235D"/>
    <w:rsid w:val="68F62489"/>
    <w:rsid w:val="68F8104D"/>
    <w:rsid w:val="68F93F33"/>
    <w:rsid w:val="69036D2A"/>
    <w:rsid w:val="69044E32"/>
    <w:rsid w:val="69060615"/>
    <w:rsid w:val="690967C4"/>
    <w:rsid w:val="690A435D"/>
    <w:rsid w:val="69273DB1"/>
    <w:rsid w:val="692A229A"/>
    <w:rsid w:val="692E19FD"/>
    <w:rsid w:val="6949404D"/>
    <w:rsid w:val="694A61BD"/>
    <w:rsid w:val="695A62A9"/>
    <w:rsid w:val="695B055A"/>
    <w:rsid w:val="696E4DB1"/>
    <w:rsid w:val="69831A73"/>
    <w:rsid w:val="69833B52"/>
    <w:rsid w:val="69840A36"/>
    <w:rsid w:val="698C6058"/>
    <w:rsid w:val="699018B5"/>
    <w:rsid w:val="69976019"/>
    <w:rsid w:val="6999267C"/>
    <w:rsid w:val="699B2EEE"/>
    <w:rsid w:val="69A32CCF"/>
    <w:rsid w:val="69A34249"/>
    <w:rsid w:val="69A60CBC"/>
    <w:rsid w:val="69A71577"/>
    <w:rsid w:val="69B339A6"/>
    <w:rsid w:val="69B665F3"/>
    <w:rsid w:val="69C6552C"/>
    <w:rsid w:val="69C932A9"/>
    <w:rsid w:val="69D64D08"/>
    <w:rsid w:val="69DC4528"/>
    <w:rsid w:val="69E51124"/>
    <w:rsid w:val="69E578F8"/>
    <w:rsid w:val="69E82662"/>
    <w:rsid w:val="69EB5FCC"/>
    <w:rsid w:val="69EF4BA7"/>
    <w:rsid w:val="69F460E4"/>
    <w:rsid w:val="69F50084"/>
    <w:rsid w:val="6A063C23"/>
    <w:rsid w:val="6A0B175E"/>
    <w:rsid w:val="6A0B1C3A"/>
    <w:rsid w:val="6A14624F"/>
    <w:rsid w:val="6A1874E7"/>
    <w:rsid w:val="6A202C4A"/>
    <w:rsid w:val="6A282B66"/>
    <w:rsid w:val="6A2C7939"/>
    <w:rsid w:val="6A2F393C"/>
    <w:rsid w:val="6A2F4319"/>
    <w:rsid w:val="6A376EC7"/>
    <w:rsid w:val="6A4077BA"/>
    <w:rsid w:val="6A527D31"/>
    <w:rsid w:val="6A5705B3"/>
    <w:rsid w:val="6A6E1B96"/>
    <w:rsid w:val="6A732C43"/>
    <w:rsid w:val="6A894D8C"/>
    <w:rsid w:val="6A8A0F55"/>
    <w:rsid w:val="6A8D5383"/>
    <w:rsid w:val="6A920AE0"/>
    <w:rsid w:val="6A9B563B"/>
    <w:rsid w:val="6A9E23C8"/>
    <w:rsid w:val="6AA741A3"/>
    <w:rsid w:val="6AAD0BBF"/>
    <w:rsid w:val="6ABB3B40"/>
    <w:rsid w:val="6AC93F8C"/>
    <w:rsid w:val="6AD03B37"/>
    <w:rsid w:val="6AD1121C"/>
    <w:rsid w:val="6ADB2ADD"/>
    <w:rsid w:val="6AE6668E"/>
    <w:rsid w:val="6AF666D5"/>
    <w:rsid w:val="6B05020C"/>
    <w:rsid w:val="6B11594C"/>
    <w:rsid w:val="6B2E7032"/>
    <w:rsid w:val="6B3413B3"/>
    <w:rsid w:val="6B4444EF"/>
    <w:rsid w:val="6B537D47"/>
    <w:rsid w:val="6B60464B"/>
    <w:rsid w:val="6B634B7D"/>
    <w:rsid w:val="6B681EB2"/>
    <w:rsid w:val="6B696FA9"/>
    <w:rsid w:val="6B6A26F8"/>
    <w:rsid w:val="6B6C4150"/>
    <w:rsid w:val="6B6E47D9"/>
    <w:rsid w:val="6B706A2B"/>
    <w:rsid w:val="6B741DC4"/>
    <w:rsid w:val="6B7B1541"/>
    <w:rsid w:val="6B7C7DA8"/>
    <w:rsid w:val="6B80359D"/>
    <w:rsid w:val="6B8A1407"/>
    <w:rsid w:val="6BA63872"/>
    <w:rsid w:val="6BB24E8F"/>
    <w:rsid w:val="6BC80A7B"/>
    <w:rsid w:val="6BDE3149"/>
    <w:rsid w:val="6BE115FE"/>
    <w:rsid w:val="6BE916E7"/>
    <w:rsid w:val="6BF43C10"/>
    <w:rsid w:val="6BFB32BA"/>
    <w:rsid w:val="6BFD19FF"/>
    <w:rsid w:val="6BFD6BB7"/>
    <w:rsid w:val="6C026D64"/>
    <w:rsid w:val="6C0E6B4D"/>
    <w:rsid w:val="6C1552B8"/>
    <w:rsid w:val="6C3128B8"/>
    <w:rsid w:val="6C34211A"/>
    <w:rsid w:val="6C342762"/>
    <w:rsid w:val="6C3727E2"/>
    <w:rsid w:val="6C3F714D"/>
    <w:rsid w:val="6C4D0271"/>
    <w:rsid w:val="6C5331F0"/>
    <w:rsid w:val="6C6B5BD5"/>
    <w:rsid w:val="6C7721F0"/>
    <w:rsid w:val="6C846D17"/>
    <w:rsid w:val="6C8A1950"/>
    <w:rsid w:val="6C8A288A"/>
    <w:rsid w:val="6C8E3112"/>
    <w:rsid w:val="6C917384"/>
    <w:rsid w:val="6C9231B7"/>
    <w:rsid w:val="6C991D5D"/>
    <w:rsid w:val="6C9A5A0B"/>
    <w:rsid w:val="6CA0179A"/>
    <w:rsid w:val="6CB16C1F"/>
    <w:rsid w:val="6CB7341A"/>
    <w:rsid w:val="6CBC15EB"/>
    <w:rsid w:val="6CBE000E"/>
    <w:rsid w:val="6CC01018"/>
    <w:rsid w:val="6CC45316"/>
    <w:rsid w:val="6CC7229D"/>
    <w:rsid w:val="6CD6702A"/>
    <w:rsid w:val="6CDA72FE"/>
    <w:rsid w:val="6CE756D0"/>
    <w:rsid w:val="6CEF0D5D"/>
    <w:rsid w:val="6CF65CED"/>
    <w:rsid w:val="6CF85D89"/>
    <w:rsid w:val="6D06792F"/>
    <w:rsid w:val="6D0A162F"/>
    <w:rsid w:val="6D16053C"/>
    <w:rsid w:val="6D1906F5"/>
    <w:rsid w:val="6D192E27"/>
    <w:rsid w:val="6D226377"/>
    <w:rsid w:val="6D232C90"/>
    <w:rsid w:val="6D2D1A8D"/>
    <w:rsid w:val="6D3104FC"/>
    <w:rsid w:val="6D3E2D99"/>
    <w:rsid w:val="6D400E45"/>
    <w:rsid w:val="6D452634"/>
    <w:rsid w:val="6D4B68EC"/>
    <w:rsid w:val="6D5A743D"/>
    <w:rsid w:val="6D5B193A"/>
    <w:rsid w:val="6D5C627B"/>
    <w:rsid w:val="6D681EA4"/>
    <w:rsid w:val="6D6D1C70"/>
    <w:rsid w:val="6D6E2C0F"/>
    <w:rsid w:val="6D703E73"/>
    <w:rsid w:val="6D750F93"/>
    <w:rsid w:val="6D76726E"/>
    <w:rsid w:val="6D77432C"/>
    <w:rsid w:val="6D7D1AC3"/>
    <w:rsid w:val="6D815C50"/>
    <w:rsid w:val="6D8F0CC5"/>
    <w:rsid w:val="6D91378F"/>
    <w:rsid w:val="6D916ADC"/>
    <w:rsid w:val="6D9428D4"/>
    <w:rsid w:val="6D9F2CE8"/>
    <w:rsid w:val="6DA0407C"/>
    <w:rsid w:val="6DA4302C"/>
    <w:rsid w:val="6DB02AC7"/>
    <w:rsid w:val="6DB32EBA"/>
    <w:rsid w:val="6DB435FC"/>
    <w:rsid w:val="6DBA7E68"/>
    <w:rsid w:val="6DBF0696"/>
    <w:rsid w:val="6DD05B97"/>
    <w:rsid w:val="6DD23DE9"/>
    <w:rsid w:val="6DD62CFA"/>
    <w:rsid w:val="6DE16B73"/>
    <w:rsid w:val="6DE61C05"/>
    <w:rsid w:val="6DE67C96"/>
    <w:rsid w:val="6DEC5AC7"/>
    <w:rsid w:val="6DED7E52"/>
    <w:rsid w:val="6DF11E3F"/>
    <w:rsid w:val="6DF2786E"/>
    <w:rsid w:val="6E02368D"/>
    <w:rsid w:val="6E11297B"/>
    <w:rsid w:val="6E1942EC"/>
    <w:rsid w:val="6E236350"/>
    <w:rsid w:val="6E2573F2"/>
    <w:rsid w:val="6E28748D"/>
    <w:rsid w:val="6E2B11E4"/>
    <w:rsid w:val="6E353B30"/>
    <w:rsid w:val="6E353E42"/>
    <w:rsid w:val="6E3E7D2B"/>
    <w:rsid w:val="6E447E57"/>
    <w:rsid w:val="6E472CC0"/>
    <w:rsid w:val="6E4A2B2A"/>
    <w:rsid w:val="6E5B1061"/>
    <w:rsid w:val="6E632F17"/>
    <w:rsid w:val="6E7A5781"/>
    <w:rsid w:val="6E9C0963"/>
    <w:rsid w:val="6EA70A43"/>
    <w:rsid w:val="6EB03D25"/>
    <w:rsid w:val="6EB66956"/>
    <w:rsid w:val="6EC20E5D"/>
    <w:rsid w:val="6EC2113A"/>
    <w:rsid w:val="6EC26FD9"/>
    <w:rsid w:val="6EC62B4F"/>
    <w:rsid w:val="6EC67286"/>
    <w:rsid w:val="6ED20470"/>
    <w:rsid w:val="6ED44793"/>
    <w:rsid w:val="6ED5522D"/>
    <w:rsid w:val="6ED7763C"/>
    <w:rsid w:val="6EDB1E15"/>
    <w:rsid w:val="6EE575C0"/>
    <w:rsid w:val="6EEC225F"/>
    <w:rsid w:val="6EF61E33"/>
    <w:rsid w:val="6EF632B9"/>
    <w:rsid w:val="6EFB2B08"/>
    <w:rsid w:val="6EFC3116"/>
    <w:rsid w:val="6EFE48A0"/>
    <w:rsid w:val="6F0303A8"/>
    <w:rsid w:val="6F0C63D7"/>
    <w:rsid w:val="6F0E6EA0"/>
    <w:rsid w:val="6F0E7B8B"/>
    <w:rsid w:val="6F24560B"/>
    <w:rsid w:val="6F276BB0"/>
    <w:rsid w:val="6F294CCC"/>
    <w:rsid w:val="6F3B5656"/>
    <w:rsid w:val="6F3F7D38"/>
    <w:rsid w:val="6F4603C3"/>
    <w:rsid w:val="6F4A06CE"/>
    <w:rsid w:val="6F616BA7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EF2BB1"/>
    <w:rsid w:val="6FF64F6E"/>
    <w:rsid w:val="6FF80816"/>
    <w:rsid w:val="70051FC3"/>
    <w:rsid w:val="700C4781"/>
    <w:rsid w:val="70105602"/>
    <w:rsid w:val="701168CC"/>
    <w:rsid w:val="70134DF9"/>
    <w:rsid w:val="70160D3D"/>
    <w:rsid w:val="70254D3B"/>
    <w:rsid w:val="702A21C5"/>
    <w:rsid w:val="702E56D9"/>
    <w:rsid w:val="703B4AA7"/>
    <w:rsid w:val="703D5A78"/>
    <w:rsid w:val="703F1AC5"/>
    <w:rsid w:val="705642DC"/>
    <w:rsid w:val="7062438A"/>
    <w:rsid w:val="706D57C4"/>
    <w:rsid w:val="707E1B03"/>
    <w:rsid w:val="70884101"/>
    <w:rsid w:val="70972617"/>
    <w:rsid w:val="709A3E10"/>
    <w:rsid w:val="709C12E5"/>
    <w:rsid w:val="70B174B8"/>
    <w:rsid w:val="70B4455B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05044D"/>
    <w:rsid w:val="71154DE5"/>
    <w:rsid w:val="711B1E46"/>
    <w:rsid w:val="712F05D2"/>
    <w:rsid w:val="712F4884"/>
    <w:rsid w:val="7130470C"/>
    <w:rsid w:val="71373DAF"/>
    <w:rsid w:val="71431E1E"/>
    <w:rsid w:val="714A575C"/>
    <w:rsid w:val="714D5498"/>
    <w:rsid w:val="714E093C"/>
    <w:rsid w:val="71532FE3"/>
    <w:rsid w:val="71653DF2"/>
    <w:rsid w:val="71675F62"/>
    <w:rsid w:val="7177447D"/>
    <w:rsid w:val="71942565"/>
    <w:rsid w:val="71956D10"/>
    <w:rsid w:val="719E1803"/>
    <w:rsid w:val="719E4BE0"/>
    <w:rsid w:val="71B0099E"/>
    <w:rsid w:val="71CC1377"/>
    <w:rsid w:val="71D01A82"/>
    <w:rsid w:val="71D477D6"/>
    <w:rsid w:val="71D91572"/>
    <w:rsid w:val="71E329B9"/>
    <w:rsid w:val="71E36CE7"/>
    <w:rsid w:val="71ED2963"/>
    <w:rsid w:val="71F16E28"/>
    <w:rsid w:val="721459A1"/>
    <w:rsid w:val="721A4682"/>
    <w:rsid w:val="721B5170"/>
    <w:rsid w:val="721E6A2A"/>
    <w:rsid w:val="722F44E0"/>
    <w:rsid w:val="72320AC8"/>
    <w:rsid w:val="72323A76"/>
    <w:rsid w:val="723D7D7D"/>
    <w:rsid w:val="724A5D81"/>
    <w:rsid w:val="724C2A20"/>
    <w:rsid w:val="724E14B1"/>
    <w:rsid w:val="72516EA0"/>
    <w:rsid w:val="72544005"/>
    <w:rsid w:val="725927C9"/>
    <w:rsid w:val="725D01F5"/>
    <w:rsid w:val="725D71E1"/>
    <w:rsid w:val="7285513E"/>
    <w:rsid w:val="728576DC"/>
    <w:rsid w:val="72937D5B"/>
    <w:rsid w:val="72A24117"/>
    <w:rsid w:val="72A41103"/>
    <w:rsid w:val="72BB62FA"/>
    <w:rsid w:val="72BE203A"/>
    <w:rsid w:val="72C20714"/>
    <w:rsid w:val="72C96AFD"/>
    <w:rsid w:val="72C96D9C"/>
    <w:rsid w:val="72DF2D54"/>
    <w:rsid w:val="72E53AF1"/>
    <w:rsid w:val="72F36F06"/>
    <w:rsid w:val="72F42BA6"/>
    <w:rsid w:val="72F96FC3"/>
    <w:rsid w:val="72FA494D"/>
    <w:rsid w:val="72FF2BDA"/>
    <w:rsid w:val="72FF2ED3"/>
    <w:rsid w:val="730243B3"/>
    <w:rsid w:val="73122F3A"/>
    <w:rsid w:val="73151C25"/>
    <w:rsid w:val="731576D6"/>
    <w:rsid w:val="7321765C"/>
    <w:rsid w:val="732C45EF"/>
    <w:rsid w:val="73337CF8"/>
    <w:rsid w:val="73391467"/>
    <w:rsid w:val="734202CC"/>
    <w:rsid w:val="73534DF4"/>
    <w:rsid w:val="73553906"/>
    <w:rsid w:val="736173E3"/>
    <w:rsid w:val="7363222B"/>
    <w:rsid w:val="736604FA"/>
    <w:rsid w:val="736C3816"/>
    <w:rsid w:val="736E68EE"/>
    <w:rsid w:val="736F76A9"/>
    <w:rsid w:val="73702680"/>
    <w:rsid w:val="73721F07"/>
    <w:rsid w:val="737A7603"/>
    <w:rsid w:val="737D693A"/>
    <w:rsid w:val="738505F5"/>
    <w:rsid w:val="73872ED1"/>
    <w:rsid w:val="738B4CAC"/>
    <w:rsid w:val="738F78EC"/>
    <w:rsid w:val="73992BDC"/>
    <w:rsid w:val="73A47EFB"/>
    <w:rsid w:val="73AA0B80"/>
    <w:rsid w:val="73BD0ECB"/>
    <w:rsid w:val="73C01F04"/>
    <w:rsid w:val="73C42BD2"/>
    <w:rsid w:val="73C4341B"/>
    <w:rsid w:val="73CB10D6"/>
    <w:rsid w:val="73D87220"/>
    <w:rsid w:val="73DD24FF"/>
    <w:rsid w:val="73E16E48"/>
    <w:rsid w:val="73E57428"/>
    <w:rsid w:val="73F77ED0"/>
    <w:rsid w:val="73F92251"/>
    <w:rsid w:val="73FC5075"/>
    <w:rsid w:val="73FD1FE1"/>
    <w:rsid w:val="74004D50"/>
    <w:rsid w:val="7414573A"/>
    <w:rsid w:val="741522AA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6A3418"/>
    <w:rsid w:val="747977F5"/>
    <w:rsid w:val="74847690"/>
    <w:rsid w:val="74885903"/>
    <w:rsid w:val="7495605A"/>
    <w:rsid w:val="749B420B"/>
    <w:rsid w:val="74A305F8"/>
    <w:rsid w:val="74AE732D"/>
    <w:rsid w:val="74BF62A2"/>
    <w:rsid w:val="74D80316"/>
    <w:rsid w:val="74E21D75"/>
    <w:rsid w:val="74EA7314"/>
    <w:rsid w:val="74F308E7"/>
    <w:rsid w:val="74F563DC"/>
    <w:rsid w:val="74FC709B"/>
    <w:rsid w:val="750E6F22"/>
    <w:rsid w:val="75122117"/>
    <w:rsid w:val="751E3863"/>
    <w:rsid w:val="752064B7"/>
    <w:rsid w:val="752A213B"/>
    <w:rsid w:val="752D76AD"/>
    <w:rsid w:val="7530185F"/>
    <w:rsid w:val="75322F2D"/>
    <w:rsid w:val="75367523"/>
    <w:rsid w:val="753B0AEC"/>
    <w:rsid w:val="753E466F"/>
    <w:rsid w:val="753E4AFA"/>
    <w:rsid w:val="75425D2B"/>
    <w:rsid w:val="75473288"/>
    <w:rsid w:val="754D1042"/>
    <w:rsid w:val="7552701E"/>
    <w:rsid w:val="755771E2"/>
    <w:rsid w:val="755C2C58"/>
    <w:rsid w:val="755C48F2"/>
    <w:rsid w:val="755F004D"/>
    <w:rsid w:val="756453A3"/>
    <w:rsid w:val="757000D5"/>
    <w:rsid w:val="757B2462"/>
    <w:rsid w:val="757C09D4"/>
    <w:rsid w:val="758613F6"/>
    <w:rsid w:val="758660F7"/>
    <w:rsid w:val="75867A8C"/>
    <w:rsid w:val="758739F1"/>
    <w:rsid w:val="75A51A0D"/>
    <w:rsid w:val="75A77B96"/>
    <w:rsid w:val="75AD284C"/>
    <w:rsid w:val="75CE2381"/>
    <w:rsid w:val="75D269AE"/>
    <w:rsid w:val="75D65EDE"/>
    <w:rsid w:val="75D82A72"/>
    <w:rsid w:val="75E0573C"/>
    <w:rsid w:val="75E746A2"/>
    <w:rsid w:val="75E80143"/>
    <w:rsid w:val="75EA7DC5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1139D"/>
    <w:rsid w:val="762476F3"/>
    <w:rsid w:val="762D665B"/>
    <w:rsid w:val="762E25CA"/>
    <w:rsid w:val="76381FAB"/>
    <w:rsid w:val="763A46B8"/>
    <w:rsid w:val="764E12D1"/>
    <w:rsid w:val="76507552"/>
    <w:rsid w:val="76645AE7"/>
    <w:rsid w:val="7666520B"/>
    <w:rsid w:val="766A66DC"/>
    <w:rsid w:val="766D37EB"/>
    <w:rsid w:val="76774321"/>
    <w:rsid w:val="76805D33"/>
    <w:rsid w:val="76A45693"/>
    <w:rsid w:val="76B76559"/>
    <w:rsid w:val="76C1748B"/>
    <w:rsid w:val="76C62DA6"/>
    <w:rsid w:val="76CB66C2"/>
    <w:rsid w:val="76CC27C0"/>
    <w:rsid w:val="76D71B2F"/>
    <w:rsid w:val="76D72961"/>
    <w:rsid w:val="76D80CB2"/>
    <w:rsid w:val="76DA28C5"/>
    <w:rsid w:val="76DE63E9"/>
    <w:rsid w:val="76E077BC"/>
    <w:rsid w:val="76E57163"/>
    <w:rsid w:val="76E97048"/>
    <w:rsid w:val="76F10225"/>
    <w:rsid w:val="76F52A70"/>
    <w:rsid w:val="76F84648"/>
    <w:rsid w:val="76F93446"/>
    <w:rsid w:val="76FF4AF8"/>
    <w:rsid w:val="77012EC7"/>
    <w:rsid w:val="7726347E"/>
    <w:rsid w:val="77267F29"/>
    <w:rsid w:val="77272337"/>
    <w:rsid w:val="772B0E02"/>
    <w:rsid w:val="77361D8F"/>
    <w:rsid w:val="773F6B8B"/>
    <w:rsid w:val="77685CA5"/>
    <w:rsid w:val="777164C4"/>
    <w:rsid w:val="777B32D8"/>
    <w:rsid w:val="777F1F8A"/>
    <w:rsid w:val="778F53C8"/>
    <w:rsid w:val="778F57A2"/>
    <w:rsid w:val="779266D8"/>
    <w:rsid w:val="77A340AF"/>
    <w:rsid w:val="77AC7F2F"/>
    <w:rsid w:val="77B67802"/>
    <w:rsid w:val="77B73B64"/>
    <w:rsid w:val="77C03ECA"/>
    <w:rsid w:val="77EB5C69"/>
    <w:rsid w:val="77EC18B4"/>
    <w:rsid w:val="77FC7EA1"/>
    <w:rsid w:val="78030BB3"/>
    <w:rsid w:val="78051DE6"/>
    <w:rsid w:val="780C4D7B"/>
    <w:rsid w:val="78154D8B"/>
    <w:rsid w:val="78183D62"/>
    <w:rsid w:val="781E5BB3"/>
    <w:rsid w:val="782253EA"/>
    <w:rsid w:val="78255BE5"/>
    <w:rsid w:val="782719FC"/>
    <w:rsid w:val="78291A3D"/>
    <w:rsid w:val="782C403A"/>
    <w:rsid w:val="7836161A"/>
    <w:rsid w:val="78376779"/>
    <w:rsid w:val="783C2A20"/>
    <w:rsid w:val="7840644C"/>
    <w:rsid w:val="78424819"/>
    <w:rsid w:val="78493027"/>
    <w:rsid w:val="78630CD6"/>
    <w:rsid w:val="7864066B"/>
    <w:rsid w:val="78665DAD"/>
    <w:rsid w:val="78684E9D"/>
    <w:rsid w:val="78693128"/>
    <w:rsid w:val="786B0114"/>
    <w:rsid w:val="787604A8"/>
    <w:rsid w:val="787D3B1A"/>
    <w:rsid w:val="788526FC"/>
    <w:rsid w:val="78894F7F"/>
    <w:rsid w:val="789325A8"/>
    <w:rsid w:val="789775DA"/>
    <w:rsid w:val="789C5CC2"/>
    <w:rsid w:val="78A91820"/>
    <w:rsid w:val="78AB0194"/>
    <w:rsid w:val="78B55E40"/>
    <w:rsid w:val="78BA06DD"/>
    <w:rsid w:val="78BD011C"/>
    <w:rsid w:val="78BF06C1"/>
    <w:rsid w:val="78CF013E"/>
    <w:rsid w:val="78D41BC4"/>
    <w:rsid w:val="78D7123D"/>
    <w:rsid w:val="78DA737F"/>
    <w:rsid w:val="78E45DC5"/>
    <w:rsid w:val="78E74107"/>
    <w:rsid w:val="78E829E1"/>
    <w:rsid w:val="78ED6266"/>
    <w:rsid w:val="78F2079F"/>
    <w:rsid w:val="79035C3B"/>
    <w:rsid w:val="791043CB"/>
    <w:rsid w:val="7911492F"/>
    <w:rsid w:val="791B1776"/>
    <w:rsid w:val="791C7FBB"/>
    <w:rsid w:val="792546E2"/>
    <w:rsid w:val="79254E6A"/>
    <w:rsid w:val="792665A8"/>
    <w:rsid w:val="79292660"/>
    <w:rsid w:val="79424D71"/>
    <w:rsid w:val="794A4ACB"/>
    <w:rsid w:val="796218DF"/>
    <w:rsid w:val="79647CEF"/>
    <w:rsid w:val="7969335E"/>
    <w:rsid w:val="79707EB6"/>
    <w:rsid w:val="797A3158"/>
    <w:rsid w:val="79936416"/>
    <w:rsid w:val="79956DF5"/>
    <w:rsid w:val="799F18BD"/>
    <w:rsid w:val="79A374C8"/>
    <w:rsid w:val="79A9542E"/>
    <w:rsid w:val="79AC51EB"/>
    <w:rsid w:val="79B67472"/>
    <w:rsid w:val="79BE5DE1"/>
    <w:rsid w:val="79CB6670"/>
    <w:rsid w:val="79CD1AAA"/>
    <w:rsid w:val="79D17363"/>
    <w:rsid w:val="79D65E05"/>
    <w:rsid w:val="79D82C2E"/>
    <w:rsid w:val="79D83551"/>
    <w:rsid w:val="79E140A1"/>
    <w:rsid w:val="79E21174"/>
    <w:rsid w:val="79E24263"/>
    <w:rsid w:val="79F04129"/>
    <w:rsid w:val="79F21FD8"/>
    <w:rsid w:val="79F6126D"/>
    <w:rsid w:val="7A044F5E"/>
    <w:rsid w:val="7A0716CA"/>
    <w:rsid w:val="7A087006"/>
    <w:rsid w:val="7A114BB5"/>
    <w:rsid w:val="7A14656B"/>
    <w:rsid w:val="7A246641"/>
    <w:rsid w:val="7A3005C8"/>
    <w:rsid w:val="7A495661"/>
    <w:rsid w:val="7A4A2D6F"/>
    <w:rsid w:val="7A4D6899"/>
    <w:rsid w:val="7A4D6D0A"/>
    <w:rsid w:val="7A4E2B06"/>
    <w:rsid w:val="7A550C26"/>
    <w:rsid w:val="7A5868E1"/>
    <w:rsid w:val="7A627CF5"/>
    <w:rsid w:val="7A644AC4"/>
    <w:rsid w:val="7A654EF0"/>
    <w:rsid w:val="7A6948C4"/>
    <w:rsid w:val="7A755AD2"/>
    <w:rsid w:val="7A7F5660"/>
    <w:rsid w:val="7A827221"/>
    <w:rsid w:val="7A9149C4"/>
    <w:rsid w:val="7A930150"/>
    <w:rsid w:val="7A972572"/>
    <w:rsid w:val="7AA34AEB"/>
    <w:rsid w:val="7AA743EE"/>
    <w:rsid w:val="7ABE4CE3"/>
    <w:rsid w:val="7AC91635"/>
    <w:rsid w:val="7ADE6CE8"/>
    <w:rsid w:val="7AEB63DD"/>
    <w:rsid w:val="7AEF66BC"/>
    <w:rsid w:val="7B0B6E35"/>
    <w:rsid w:val="7B0E4A1C"/>
    <w:rsid w:val="7B120E50"/>
    <w:rsid w:val="7B17071C"/>
    <w:rsid w:val="7B1B6704"/>
    <w:rsid w:val="7B1F7F20"/>
    <w:rsid w:val="7B2D4E59"/>
    <w:rsid w:val="7B3E404B"/>
    <w:rsid w:val="7B3E6F0C"/>
    <w:rsid w:val="7B487574"/>
    <w:rsid w:val="7B5B03C8"/>
    <w:rsid w:val="7B5F47E3"/>
    <w:rsid w:val="7B6507F0"/>
    <w:rsid w:val="7B677818"/>
    <w:rsid w:val="7B6F5726"/>
    <w:rsid w:val="7B742FC3"/>
    <w:rsid w:val="7B7C2D50"/>
    <w:rsid w:val="7B7D03F4"/>
    <w:rsid w:val="7B8332C5"/>
    <w:rsid w:val="7B933A33"/>
    <w:rsid w:val="7B9B5776"/>
    <w:rsid w:val="7B9F6F9B"/>
    <w:rsid w:val="7BA84F1A"/>
    <w:rsid w:val="7BB57165"/>
    <w:rsid w:val="7BB87E91"/>
    <w:rsid w:val="7BBA4C6D"/>
    <w:rsid w:val="7BBF7B42"/>
    <w:rsid w:val="7BC47370"/>
    <w:rsid w:val="7BCA3C52"/>
    <w:rsid w:val="7BDC25DE"/>
    <w:rsid w:val="7BDC5781"/>
    <w:rsid w:val="7BE85532"/>
    <w:rsid w:val="7BED1AFB"/>
    <w:rsid w:val="7BF521EB"/>
    <w:rsid w:val="7BF65A76"/>
    <w:rsid w:val="7BFE5B71"/>
    <w:rsid w:val="7C090308"/>
    <w:rsid w:val="7C1028D5"/>
    <w:rsid w:val="7C1526D4"/>
    <w:rsid w:val="7C1775C5"/>
    <w:rsid w:val="7C1A3E4D"/>
    <w:rsid w:val="7C2A78D1"/>
    <w:rsid w:val="7C521E57"/>
    <w:rsid w:val="7C535553"/>
    <w:rsid w:val="7C563743"/>
    <w:rsid w:val="7C5A2CD1"/>
    <w:rsid w:val="7C5B29CF"/>
    <w:rsid w:val="7C687993"/>
    <w:rsid w:val="7C6D5ED6"/>
    <w:rsid w:val="7C7F0437"/>
    <w:rsid w:val="7C875361"/>
    <w:rsid w:val="7C9407DA"/>
    <w:rsid w:val="7C9E7D96"/>
    <w:rsid w:val="7CA2276B"/>
    <w:rsid w:val="7CA8408C"/>
    <w:rsid w:val="7CAD24F1"/>
    <w:rsid w:val="7CB67DC0"/>
    <w:rsid w:val="7CB927F3"/>
    <w:rsid w:val="7CBD1EC8"/>
    <w:rsid w:val="7CCD5AC9"/>
    <w:rsid w:val="7CD25978"/>
    <w:rsid w:val="7CD67C88"/>
    <w:rsid w:val="7CDC25A9"/>
    <w:rsid w:val="7CE166EA"/>
    <w:rsid w:val="7CEC5ADC"/>
    <w:rsid w:val="7CFA373E"/>
    <w:rsid w:val="7CFA3CFB"/>
    <w:rsid w:val="7D000B73"/>
    <w:rsid w:val="7D0047C2"/>
    <w:rsid w:val="7D0B4732"/>
    <w:rsid w:val="7D295009"/>
    <w:rsid w:val="7D2D1DEB"/>
    <w:rsid w:val="7D3D38AB"/>
    <w:rsid w:val="7D4106BE"/>
    <w:rsid w:val="7D413779"/>
    <w:rsid w:val="7D481D24"/>
    <w:rsid w:val="7D482750"/>
    <w:rsid w:val="7D4E1D3F"/>
    <w:rsid w:val="7D4F40B1"/>
    <w:rsid w:val="7D4F55E2"/>
    <w:rsid w:val="7D514EB0"/>
    <w:rsid w:val="7D5C69A3"/>
    <w:rsid w:val="7D6008FC"/>
    <w:rsid w:val="7D624503"/>
    <w:rsid w:val="7D626802"/>
    <w:rsid w:val="7D696143"/>
    <w:rsid w:val="7D6A45A3"/>
    <w:rsid w:val="7D7B394F"/>
    <w:rsid w:val="7D810AC9"/>
    <w:rsid w:val="7D856862"/>
    <w:rsid w:val="7D8953D3"/>
    <w:rsid w:val="7D8B14DE"/>
    <w:rsid w:val="7D9614B0"/>
    <w:rsid w:val="7D970FAC"/>
    <w:rsid w:val="7D9F0D2B"/>
    <w:rsid w:val="7D9F2B6E"/>
    <w:rsid w:val="7D9F62FE"/>
    <w:rsid w:val="7DAB742D"/>
    <w:rsid w:val="7DB4614C"/>
    <w:rsid w:val="7DBF1D7F"/>
    <w:rsid w:val="7DC9253D"/>
    <w:rsid w:val="7DD330B8"/>
    <w:rsid w:val="7DE37918"/>
    <w:rsid w:val="7DEA7677"/>
    <w:rsid w:val="7DF232D8"/>
    <w:rsid w:val="7DF44714"/>
    <w:rsid w:val="7DFC6FC2"/>
    <w:rsid w:val="7E0904D0"/>
    <w:rsid w:val="7E09086E"/>
    <w:rsid w:val="7E0B1F99"/>
    <w:rsid w:val="7E12726B"/>
    <w:rsid w:val="7E135DA3"/>
    <w:rsid w:val="7E1743E8"/>
    <w:rsid w:val="7E175904"/>
    <w:rsid w:val="7E2D3630"/>
    <w:rsid w:val="7E2F2179"/>
    <w:rsid w:val="7E314AA9"/>
    <w:rsid w:val="7E322009"/>
    <w:rsid w:val="7E3225E2"/>
    <w:rsid w:val="7E352319"/>
    <w:rsid w:val="7E361AAB"/>
    <w:rsid w:val="7E421A3A"/>
    <w:rsid w:val="7E47374F"/>
    <w:rsid w:val="7E564D83"/>
    <w:rsid w:val="7E691AAA"/>
    <w:rsid w:val="7E693276"/>
    <w:rsid w:val="7E72000F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E8315B"/>
    <w:rsid w:val="7EE97587"/>
    <w:rsid w:val="7EFA78E6"/>
    <w:rsid w:val="7EFC08FE"/>
    <w:rsid w:val="7EFC1A7B"/>
    <w:rsid w:val="7F0277A3"/>
    <w:rsid w:val="7F0C44D7"/>
    <w:rsid w:val="7F0F5438"/>
    <w:rsid w:val="7F116418"/>
    <w:rsid w:val="7F26412C"/>
    <w:rsid w:val="7F2E2C68"/>
    <w:rsid w:val="7F331D30"/>
    <w:rsid w:val="7F345D5C"/>
    <w:rsid w:val="7F37282D"/>
    <w:rsid w:val="7F3733FF"/>
    <w:rsid w:val="7F420F17"/>
    <w:rsid w:val="7F4718C5"/>
    <w:rsid w:val="7F491102"/>
    <w:rsid w:val="7F5157A1"/>
    <w:rsid w:val="7F557C58"/>
    <w:rsid w:val="7F575AF6"/>
    <w:rsid w:val="7F58558D"/>
    <w:rsid w:val="7F5D41F3"/>
    <w:rsid w:val="7F610DEC"/>
    <w:rsid w:val="7F6C669C"/>
    <w:rsid w:val="7F7A36CC"/>
    <w:rsid w:val="7F8117EC"/>
    <w:rsid w:val="7F817243"/>
    <w:rsid w:val="7F824EB2"/>
    <w:rsid w:val="7F847920"/>
    <w:rsid w:val="7F8859B0"/>
    <w:rsid w:val="7FA42036"/>
    <w:rsid w:val="7FC00BFC"/>
    <w:rsid w:val="7FC9636E"/>
    <w:rsid w:val="7FCD746C"/>
    <w:rsid w:val="7FD81D4E"/>
    <w:rsid w:val="7FE02A21"/>
    <w:rsid w:val="7FF47517"/>
    <w:rsid w:val="7FF6033D"/>
    <w:rsid w:val="7FF7639D"/>
    <w:rsid w:val="7FFB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218C90"/>
  <w15:docId w15:val="{90894E19-3EA0-486E-ABC0-2C76D6CB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1"/>
    <w:qFormat/>
    <w:pPr>
      <w:ind w:leftChars="400" w:left="400"/>
    </w:pPr>
  </w:style>
  <w:style w:type="paragraph" w:styleId="21">
    <w:name w:val="List 2"/>
    <w:basedOn w:val="a3"/>
    <w:qFormat/>
    <w:pPr>
      <w:ind w:leftChars="200" w:left="100" w:hangingChars="200" w:hanging="200"/>
    </w:pPr>
  </w:style>
  <w:style w:type="paragraph" w:styleId="a3">
    <w:name w:val="List"/>
    <w:basedOn w:val="a"/>
    <w:qFormat/>
    <w:pPr>
      <w:tabs>
        <w:tab w:val="left" w:pos="425"/>
      </w:tabs>
      <w:ind w:left="425" w:hanging="425"/>
    </w:pPr>
  </w:style>
  <w:style w:type="paragraph" w:styleId="a4">
    <w:name w:val="caption"/>
    <w:basedOn w:val="a"/>
    <w:next w:val="a"/>
    <w:link w:val="a5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semiHidden/>
    <w:qFormat/>
  </w:style>
  <w:style w:type="paragraph" w:styleId="a9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qFormat/>
    <w:pPr>
      <w:jc w:val="center"/>
    </w:pPr>
    <w:rPr>
      <w:i/>
    </w:rPr>
  </w:style>
  <w:style w:type="paragraph" w:styleId="ac">
    <w:name w:val="header"/>
    <w:basedOn w:val="a"/>
    <w:link w:val="ad"/>
    <w:qFormat/>
    <w:pPr>
      <w:widowControl w:val="0"/>
      <w:spacing w:after="160"/>
    </w:pPr>
    <w:rPr>
      <w:rFonts w:ascii="Arial" w:hAnsi="Arial"/>
      <w:b/>
      <w:sz w:val="18"/>
    </w:rPr>
  </w:style>
  <w:style w:type="paragraph" w:styleId="50">
    <w:name w:val="List 5"/>
    <w:basedOn w:val="40"/>
    <w:qFormat/>
    <w:pPr>
      <w:ind w:leftChars="800" w:left="100"/>
    </w:pPr>
  </w:style>
  <w:style w:type="paragraph" w:styleId="40">
    <w:name w:val="List 4"/>
    <w:basedOn w:val="30"/>
    <w:qFormat/>
    <w:pPr>
      <w:ind w:leftChars="600" w:left="600"/>
    </w:pPr>
  </w:style>
  <w:style w:type="paragraph" w:styleId="ae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3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a5">
    <w:name w:val="题注 字符"/>
    <w:link w:val="a4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a8">
    <w:name w:val="批注文字 字符"/>
    <w:link w:val="a7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1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2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9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3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4">
    <w:name w:val="List Paragraph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32">
    <w:name w:val="正文3"/>
    <w:qFormat/>
    <w:pPr>
      <w:spacing w:after="160" w:line="259" w:lineRule="auto"/>
    </w:pPr>
    <w:rPr>
      <w:rFonts w:ascii="Times" w:hAnsi="Times" w:cs="Times"/>
      <w:sz w:val="24"/>
      <w:szCs w:val="24"/>
    </w:rPr>
  </w:style>
  <w:style w:type="paragraph" w:customStyle="1" w:styleId="ListParagraph41">
    <w:name w:val="List Paragraph41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ListParagraph5">
    <w:name w:val="List Paragraph5"/>
    <w:basedOn w:val="a"/>
    <w:uiPriority w:val="99"/>
    <w:qFormat/>
    <w:pPr>
      <w:ind w:firstLineChars="200" w:firstLine="420"/>
    </w:pPr>
  </w:style>
  <w:style w:type="paragraph" w:customStyle="1" w:styleId="af9">
    <w:name w:val="??"/>
    <w:qFormat/>
    <w:pPr>
      <w:widowControl w:val="0"/>
      <w:spacing w:after="160" w:line="259" w:lineRule="auto"/>
    </w:pPr>
    <w:rPr>
      <w:rFonts w:eastAsiaTheme="minorEastAsia"/>
      <w:sz w:val="21"/>
      <w:szCs w:val="22"/>
      <w:lang w:eastAsia="en-US"/>
    </w:rPr>
  </w:style>
  <w:style w:type="paragraph" w:customStyle="1" w:styleId="41">
    <w:name w:val="列出段落4"/>
    <w:basedOn w:val="a"/>
    <w:uiPriority w:val="34"/>
    <w:qFormat/>
    <w:pPr>
      <w:autoSpaceDE w:val="0"/>
      <w:autoSpaceDN w:val="0"/>
      <w:adjustRightInd w:val="0"/>
      <w:snapToGrid w:val="0"/>
      <w:spacing w:after="120" w:line="240" w:lineRule="auto"/>
      <w:ind w:firstLineChars="200" w:firstLine="420"/>
      <w:jc w:val="both"/>
    </w:pPr>
    <w:rPr>
      <w:rFonts w:eastAsiaTheme="minorEastAsia"/>
      <w:sz w:val="22"/>
      <w:szCs w:val="22"/>
      <w:lang w:val="en-US"/>
    </w:rPr>
  </w:style>
  <w:style w:type="paragraph" w:customStyle="1" w:styleId="51">
    <w:name w:val="列出段落5"/>
    <w:basedOn w:val="a"/>
    <w:uiPriority w:val="34"/>
    <w:qFormat/>
    <w:pPr>
      <w:autoSpaceDE w:val="0"/>
      <w:autoSpaceDN w:val="0"/>
      <w:adjustRightInd w:val="0"/>
      <w:snapToGrid w:val="0"/>
      <w:spacing w:after="120" w:line="240" w:lineRule="auto"/>
      <w:ind w:firstLineChars="200" w:firstLine="420"/>
      <w:jc w:val="both"/>
    </w:pPr>
    <w:rPr>
      <w:rFonts w:eastAsiaTheme="minorEastAsia"/>
      <w:sz w:val="22"/>
      <w:szCs w:val="22"/>
      <w:lang w:val="en-US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paragraph" w:customStyle="1" w:styleId="12">
    <w:name w:val="列表段落1"/>
    <w:basedOn w:val="a"/>
    <w:uiPriority w:val="34"/>
    <w:qFormat/>
    <w:pPr>
      <w:overflowPunct w:val="0"/>
      <w:ind w:left="720"/>
      <w:contextualSpacing/>
      <w:textAlignment w:val="baseline"/>
    </w:pPr>
    <w:rPr>
      <w:lang w:eastAsia="ja-JP"/>
    </w:rPr>
  </w:style>
  <w:style w:type="paragraph" w:customStyle="1" w:styleId="ListParagraph6">
    <w:name w:val="List Paragraph6"/>
    <w:basedOn w:val="a"/>
    <w:uiPriority w:val="34"/>
    <w:qFormat/>
    <w:pPr>
      <w:ind w:leftChars="400" w:left="840"/>
    </w:pPr>
    <w:rPr>
      <w:lang w:eastAsia="zh-CN"/>
    </w:rPr>
  </w:style>
  <w:style w:type="paragraph" w:customStyle="1" w:styleId="3GPPNormalText">
    <w:name w:val="3GPP Normal Text"/>
    <w:basedOn w:val="a9"/>
    <w:qFormat/>
    <w:pPr>
      <w:autoSpaceDE/>
      <w:autoSpaceDN/>
      <w:adjustRightInd/>
      <w:spacing w:after="60"/>
    </w:pPr>
    <w:rPr>
      <w:szCs w:val="24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3">
    <w:name w:val="修订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1635</Words>
  <Characters>9321</Characters>
  <Application>Microsoft Office Word</Application>
  <DocSecurity>0</DocSecurity>
  <Lines>77</Lines>
  <Paragraphs>21</Paragraphs>
  <ScaleCrop>false</ScaleCrop>
  <Company>ZTE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ZTE-Nan</cp:lastModifiedBy>
  <cp:revision>3</cp:revision>
  <cp:lastPrinted>2018-02-16T23:29:00Z</cp:lastPrinted>
  <dcterms:created xsi:type="dcterms:W3CDTF">2023-08-08T08:50:00Z</dcterms:created>
  <dcterms:modified xsi:type="dcterms:W3CDTF">2023-11-01T08:12:00Z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160B9E9EDF3446769AAD61CEE2233DF7</vt:lpwstr>
  </property>
</Properties>
</file>